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D64D3B8" w14:textId="7C857FA9" w:rsidR="00DE7E15" w:rsidRPr="00CE3A40" w:rsidRDefault="00090BBD">
      <w:pPr>
        <w:spacing w:after="0" w:line="259" w:lineRule="auto"/>
        <w:ind w:left="65" w:firstLine="0"/>
        <w:jc w:val="center"/>
        <w:rPr>
          <w:sz w:val="14"/>
        </w:rPr>
      </w:pPr>
      <w:r>
        <w:rPr>
          <w:sz w:val="14"/>
        </w:rPr>
        <w:t>-</w:t>
      </w:r>
      <w:r w:rsidR="00CF6275">
        <w:rPr>
          <w:noProof/>
        </w:rPr>
        <w:drawing>
          <wp:inline distT="0" distB="0" distL="0" distR="0" wp14:anchorId="202DFCFE" wp14:editId="1F4F6182">
            <wp:extent cx="3081020" cy="1085215"/>
            <wp:effectExtent l="0" t="0" r="0" b="0"/>
            <wp:docPr id="7" name="Picture 7"/>
            <wp:cNvGraphicFramePr/>
            <a:graphic xmlns:a="http://schemas.openxmlformats.org/drawingml/2006/main">
              <a:graphicData uri="http://schemas.openxmlformats.org/drawingml/2006/picture">
                <pic:pic xmlns:pic="http://schemas.openxmlformats.org/drawingml/2006/picture">
                  <pic:nvPicPr>
                    <pic:cNvPr id="7" name="Picture 7"/>
                    <pic:cNvPicPr/>
                  </pic:nvPicPr>
                  <pic:blipFill>
                    <a:blip r:embed="rId7"/>
                    <a:stretch>
                      <a:fillRect/>
                    </a:stretch>
                  </pic:blipFill>
                  <pic:spPr>
                    <a:xfrm>
                      <a:off x="0" y="0"/>
                      <a:ext cx="3081020" cy="1085215"/>
                    </a:xfrm>
                    <a:prstGeom prst="rect">
                      <a:avLst/>
                    </a:prstGeom>
                  </pic:spPr>
                </pic:pic>
              </a:graphicData>
            </a:graphic>
          </wp:inline>
        </w:drawing>
      </w:r>
    </w:p>
    <w:p w14:paraId="701AF915" w14:textId="4FC97A0D" w:rsidR="00DE7E15" w:rsidRDefault="0044680A">
      <w:pPr>
        <w:spacing w:after="0" w:line="259" w:lineRule="auto"/>
        <w:ind w:left="4" w:firstLine="0"/>
        <w:jc w:val="center"/>
        <w:rPr>
          <w:sz w:val="32"/>
        </w:rPr>
      </w:pPr>
      <w:r>
        <w:rPr>
          <w:sz w:val="32"/>
        </w:rPr>
        <w:t>WL112 Metal Technology</w:t>
      </w:r>
    </w:p>
    <w:p w14:paraId="4FC8D422" w14:textId="70DAFED0" w:rsidR="00090BBD" w:rsidRDefault="00BD6FD4">
      <w:pPr>
        <w:spacing w:after="0" w:line="259" w:lineRule="auto"/>
        <w:ind w:left="4" w:firstLine="0"/>
        <w:jc w:val="center"/>
      </w:pPr>
      <w:r>
        <w:rPr>
          <w:sz w:val="32"/>
        </w:rPr>
        <w:t>Lab Class: 2</w:t>
      </w:r>
      <w:r w:rsidR="00CF6765">
        <w:rPr>
          <w:sz w:val="32"/>
        </w:rPr>
        <w:t xml:space="preserve"> Credit Hours</w:t>
      </w:r>
    </w:p>
    <w:p w14:paraId="054A023B" w14:textId="7638F348" w:rsidR="00C43267" w:rsidRDefault="00C43267" w:rsidP="00263F5C">
      <w:pPr>
        <w:spacing w:after="0" w:line="240" w:lineRule="auto"/>
        <w:ind w:left="0" w:firstLine="0"/>
        <w:rPr>
          <w:b/>
        </w:rPr>
      </w:pPr>
    </w:p>
    <w:p w14:paraId="078B5D2B" w14:textId="268CDEBF" w:rsidR="00DE7E15" w:rsidRDefault="00CF6275" w:rsidP="00263F5C">
      <w:pPr>
        <w:spacing w:after="0" w:line="240" w:lineRule="auto"/>
        <w:ind w:left="0" w:firstLine="0"/>
      </w:pPr>
      <w:r>
        <w:rPr>
          <w:b/>
        </w:rPr>
        <w:t>Course Description</w:t>
      </w:r>
      <w:r>
        <w:t>:</w:t>
      </w:r>
      <w:r>
        <w:rPr>
          <w:b/>
        </w:rPr>
        <w:t xml:space="preserve"> </w:t>
      </w:r>
    </w:p>
    <w:p w14:paraId="7F5C2B25" w14:textId="256AE787" w:rsidR="0044680A" w:rsidRDefault="0044680A" w:rsidP="00263F5C">
      <w:pPr>
        <w:tabs>
          <w:tab w:val="center" w:pos="2160"/>
        </w:tabs>
        <w:spacing w:after="0" w:line="240" w:lineRule="auto"/>
        <w:ind w:left="-15" w:firstLine="0"/>
        <w:rPr>
          <w:sz w:val="28"/>
          <w:szCs w:val="28"/>
        </w:rPr>
      </w:pPr>
      <w:r w:rsidRPr="004B4013">
        <w:rPr>
          <w:sz w:val="28"/>
          <w:szCs w:val="28"/>
        </w:rPr>
        <w:t>The student will study ferrous and nonferrous metals from the ore to the finished product.</w:t>
      </w:r>
      <w:r>
        <w:rPr>
          <w:sz w:val="28"/>
          <w:szCs w:val="28"/>
        </w:rPr>
        <w:t xml:space="preserve"> </w:t>
      </w:r>
      <w:r w:rsidRPr="004B4013">
        <w:rPr>
          <w:sz w:val="28"/>
          <w:szCs w:val="28"/>
        </w:rPr>
        <w:t xml:space="preserve"> Emphasis</w:t>
      </w:r>
      <w:r>
        <w:rPr>
          <w:sz w:val="28"/>
          <w:szCs w:val="28"/>
        </w:rPr>
        <w:t xml:space="preserve"> will be placed</w:t>
      </w:r>
      <w:r w:rsidRPr="004B4013">
        <w:rPr>
          <w:sz w:val="28"/>
          <w:szCs w:val="28"/>
        </w:rPr>
        <w:t xml:space="preserve"> on metal</w:t>
      </w:r>
      <w:r>
        <w:rPr>
          <w:sz w:val="28"/>
          <w:szCs w:val="28"/>
        </w:rPr>
        <w:t xml:space="preserve"> </w:t>
      </w:r>
      <w:r w:rsidRPr="004B4013">
        <w:rPr>
          <w:sz w:val="28"/>
          <w:szCs w:val="28"/>
        </w:rPr>
        <w:t>alloys, heat treating, hard surfacing, welding techniques, forging, foundry processes, and</w:t>
      </w:r>
      <w:r>
        <w:rPr>
          <w:sz w:val="28"/>
          <w:szCs w:val="28"/>
        </w:rPr>
        <w:t xml:space="preserve"> </w:t>
      </w:r>
      <w:r w:rsidRPr="004B4013">
        <w:rPr>
          <w:sz w:val="28"/>
          <w:szCs w:val="28"/>
        </w:rPr>
        <w:t>mechanical properties of metal including hardness, machinability, and ductility.</w:t>
      </w:r>
      <w:r>
        <w:rPr>
          <w:sz w:val="28"/>
          <w:szCs w:val="28"/>
        </w:rPr>
        <w:t xml:space="preserve"> As well as a in-depth look into the AWS D1.1 structural code book how to navigate it and answer code related questions.  </w:t>
      </w:r>
    </w:p>
    <w:p w14:paraId="535E59B7" w14:textId="77777777" w:rsidR="0044680A" w:rsidRDefault="0044680A" w:rsidP="00263F5C">
      <w:pPr>
        <w:tabs>
          <w:tab w:val="center" w:pos="2160"/>
        </w:tabs>
        <w:spacing w:after="0" w:line="240" w:lineRule="auto"/>
        <w:ind w:left="-15" w:firstLine="0"/>
        <w:rPr>
          <w:sz w:val="28"/>
          <w:szCs w:val="28"/>
        </w:rPr>
      </w:pPr>
    </w:p>
    <w:p w14:paraId="76513A6E" w14:textId="0DF03643" w:rsidR="00DE7E15" w:rsidRDefault="00CF6275" w:rsidP="00263F5C">
      <w:pPr>
        <w:tabs>
          <w:tab w:val="center" w:pos="2160"/>
        </w:tabs>
        <w:spacing w:after="0" w:line="240" w:lineRule="auto"/>
        <w:ind w:left="-15" w:firstLine="0"/>
      </w:pPr>
      <w:r>
        <w:rPr>
          <w:b/>
        </w:rPr>
        <w:t>Class Schedule</w:t>
      </w:r>
      <w:r>
        <w:t>:</w:t>
      </w:r>
    </w:p>
    <w:p w14:paraId="7765430A" w14:textId="1A0F8867" w:rsidR="00DE7E15" w:rsidRDefault="00CD3D2E" w:rsidP="00263F5C">
      <w:pPr>
        <w:jc w:val="both"/>
      </w:pPr>
      <w:r>
        <w:t>8 Week course numbered</w:t>
      </w:r>
      <w:r w:rsidR="00A029B0">
        <w:t>:</w:t>
      </w:r>
      <w:r>
        <w:t xml:space="preserve"> Week 1, Week 2, Week 3, etc.</w:t>
      </w:r>
      <w:r w:rsidR="00A029B0">
        <w:t xml:space="preserve">  It is the student’s</w:t>
      </w:r>
      <w:r w:rsidR="0061739D">
        <w:t xml:space="preserve"> </w:t>
      </w:r>
      <w:r w:rsidR="00A029B0">
        <w:t>responsibility to know when the course starts and to track the weeks on the calendar accordingly.</w:t>
      </w:r>
      <w:r w:rsidR="00263F5C">
        <w:t xml:space="preserve">  </w:t>
      </w:r>
      <w:r w:rsidR="00CF6275">
        <w:t xml:space="preserve">Lessons and activities are asynchronous and divided out by week according to the schedule </w:t>
      </w:r>
      <w:r w:rsidR="00620661">
        <w:t xml:space="preserve">located </w:t>
      </w:r>
      <w:r w:rsidR="00CC4E12">
        <w:t>at the end of this syllabus</w:t>
      </w:r>
      <w:r w:rsidR="00CF6275">
        <w:t xml:space="preserve">. </w:t>
      </w:r>
    </w:p>
    <w:p w14:paraId="02C9C348" w14:textId="493FF6E6" w:rsidR="00DE7E15" w:rsidRPr="00C43267" w:rsidRDefault="00DE7E15">
      <w:pPr>
        <w:spacing w:after="0" w:line="259" w:lineRule="auto"/>
        <w:ind w:left="0" w:firstLine="0"/>
        <w:rPr>
          <w:sz w:val="20"/>
          <w:szCs w:val="20"/>
        </w:rPr>
      </w:pPr>
    </w:p>
    <w:p w14:paraId="11556352" w14:textId="0FEB7A0E" w:rsidR="00DE7E15" w:rsidRDefault="00CF6275" w:rsidP="00BE78AB">
      <w:pPr>
        <w:tabs>
          <w:tab w:val="center" w:pos="2160"/>
        </w:tabs>
        <w:spacing w:after="0" w:line="240" w:lineRule="auto"/>
      </w:pPr>
      <w:r>
        <w:rPr>
          <w:b/>
        </w:rPr>
        <w:t>Course texts</w:t>
      </w:r>
      <w:r>
        <w:t>:</w:t>
      </w:r>
    </w:p>
    <w:p w14:paraId="13D0032E" w14:textId="3567455B" w:rsidR="00DE7E15" w:rsidRDefault="00263F5C" w:rsidP="00B23459">
      <w:pPr>
        <w:spacing w:after="120" w:line="247" w:lineRule="auto"/>
        <w:ind w:left="0" w:hanging="14"/>
        <w:jc w:val="both"/>
      </w:pPr>
      <w:r>
        <w:t xml:space="preserve">The student will need to </w:t>
      </w:r>
      <w:r w:rsidR="005D1572">
        <w:t xml:space="preserve">purchase </w:t>
      </w:r>
      <w:r w:rsidR="00E1777A">
        <w:t xml:space="preserve">the text </w:t>
      </w:r>
      <w:r w:rsidR="005C6332">
        <w:t xml:space="preserve">and </w:t>
      </w:r>
      <w:r w:rsidR="005D1572">
        <w:t xml:space="preserve">access the required </w:t>
      </w:r>
      <w:r w:rsidR="00E1777A">
        <w:t xml:space="preserve">reading </w:t>
      </w:r>
      <w:r>
        <w:t xml:space="preserve">before the course begins.  </w:t>
      </w:r>
    </w:p>
    <w:p w14:paraId="29245893" w14:textId="77777777" w:rsidR="0044680A" w:rsidRDefault="0044680A" w:rsidP="0044680A">
      <w:pPr>
        <w:spacing w:after="0" w:line="240" w:lineRule="auto"/>
        <w:ind w:left="2160" w:hanging="2160"/>
        <w:rPr>
          <w:sz w:val="28"/>
          <w:szCs w:val="28"/>
        </w:rPr>
      </w:pPr>
      <w:bookmarkStart w:id="0" w:name="_Hlk20132919"/>
      <w:r>
        <w:rPr>
          <w:sz w:val="28"/>
          <w:szCs w:val="28"/>
        </w:rPr>
        <w:t>Textbook:</w:t>
      </w:r>
      <w:r>
        <w:rPr>
          <w:sz w:val="28"/>
          <w:szCs w:val="28"/>
        </w:rPr>
        <w:tab/>
      </w:r>
      <w:r w:rsidRPr="00015555">
        <w:rPr>
          <w:sz w:val="28"/>
          <w:szCs w:val="28"/>
        </w:rPr>
        <w:t>Brandt, Daniel A.</w:t>
      </w:r>
      <w:r>
        <w:rPr>
          <w:sz w:val="28"/>
          <w:szCs w:val="28"/>
        </w:rPr>
        <w:t>,</w:t>
      </w:r>
      <w:r w:rsidRPr="00015555">
        <w:rPr>
          <w:sz w:val="28"/>
          <w:szCs w:val="28"/>
        </w:rPr>
        <w:t xml:space="preserve"> </w:t>
      </w:r>
      <w:r w:rsidRPr="00015555">
        <w:rPr>
          <w:bCs/>
          <w:i/>
          <w:sz w:val="28"/>
          <w:szCs w:val="28"/>
        </w:rPr>
        <w:t>Metallurgy: Fundamentals</w:t>
      </w:r>
      <w:r w:rsidRPr="00015555">
        <w:rPr>
          <w:bCs/>
          <w:sz w:val="28"/>
          <w:szCs w:val="28"/>
        </w:rPr>
        <w:t>, 5</w:t>
      </w:r>
      <w:r w:rsidRPr="00015555">
        <w:rPr>
          <w:bCs/>
          <w:sz w:val="28"/>
          <w:szCs w:val="28"/>
          <w:vertAlign w:val="superscript"/>
        </w:rPr>
        <w:t>th</w:t>
      </w:r>
      <w:r w:rsidRPr="00015555">
        <w:rPr>
          <w:bCs/>
          <w:sz w:val="28"/>
          <w:szCs w:val="28"/>
        </w:rPr>
        <w:t xml:space="preserve"> Edition. ISBN: </w:t>
      </w:r>
      <w:r w:rsidRPr="00015555">
        <w:rPr>
          <w:sz w:val="28"/>
          <w:szCs w:val="28"/>
        </w:rPr>
        <w:t>978-1-60525-079-3</w:t>
      </w:r>
    </w:p>
    <w:p w14:paraId="7266D305" w14:textId="7DE10C4D" w:rsidR="0044680A" w:rsidRDefault="0044680A" w:rsidP="0044680A">
      <w:pPr>
        <w:spacing w:after="0" w:line="240" w:lineRule="auto"/>
        <w:ind w:left="2160" w:hanging="2160"/>
        <w:rPr>
          <w:sz w:val="28"/>
          <w:szCs w:val="28"/>
        </w:rPr>
      </w:pPr>
      <w:r>
        <w:rPr>
          <w:sz w:val="28"/>
          <w:szCs w:val="28"/>
        </w:rPr>
        <w:tab/>
        <w:t xml:space="preserve">Moniz, B.J. and R.T. Miller, </w:t>
      </w:r>
      <w:r>
        <w:rPr>
          <w:i/>
          <w:sz w:val="28"/>
          <w:szCs w:val="28"/>
        </w:rPr>
        <w:t xml:space="preserve">Welding Skills w/CD, </w:t>
      </w:r>
      <w:r w:rsidR="002E2C5E">
        <w:rPr>
          <w:sz w:val="28"/>
          <w:szCs w:val="28"/>
        </w:rPr>
        <w:t>5</w:t>
      </w:r>
      <w:r w:rsidRPr="00A01D7F">
        <w:rPr>
          <w:sz w:val="28"/>
          <w:szCs w:val="28"/>
          <w:vertAlign w:val="superscript"/>
        </w:rPr>
        <w:t>th</w:t>
      </w:r>
      <w:r>
        <w:rPr>
          <w:sz w:val="28"/>
          <w:szCs w:val="28"/>
        </w:rPr>
        <w:t xml:space="preserve"> Edition.  ISBN: </w:t>
      </w:r>
      <w:r w:rsidRPr="00A01D7F">
        <w:rPr>
          <w:sz w:val="28"/>
          <w:szCs w:val="28"/>
        </w:rPr>
        <w:t>978-0-8269-2992-1</w:t>
      </w:r>
    </w:p>
    <w:p w14:paraId="6DBA5BED" w14:textId="77777777" w:rsidR="0044680A" w:rsidRDefault="0044680A" w:rsidP="0044680A">
      <w:pPr>
        <w:spacing w:after="0" w:line="240" w:lineRule="auto"/>
        <w:ind w:left="2160" w:hanging="2160"/>
        <w:rPr>
          <w:sz w:val="28"/>
          <w:szCs w:val="28"/>
        </w:rPr>
      </w:pPr>
      <w:r>
        <w:rPr>
          <w:sz w:val="28"/>
          <w:szCs w:val="28"/>
        </w:rPr>
        <w:tab/>
      </w:r>
    </w:p>
    <w:p w14:paraId="70DB509F" w14:textId="19CA92CC" w:rsidR="00DE7E15" w:rsidRDefault="00CF6275" w:rsidP="005D1572">
      <w:pPr>
        <w:spacing w:before="240" w:after="0" w:line="240" w:lineRule="auto"/>
        <w:ind w:left="-5"/>
      </w:pPr>
      <w:r>
        <w:rPr>
          <w:b/>
        </w:rPr>
        <w:t>Instructional Methods</w:t>
      </w:r>
      <w:r>
        <w:t>:</w:t>
      </w:r>
    </w:p>
    <w:bookmarkEnd w:id="0"/>
    <w:p w14:paraId="37EFE113" w14:textId="77777777" w:rsidR="00BD6FD4" w:rsidRDefault="00BD6FD4" w:rsidP="00EC2253">
      <w:pPr>
        <w:spacing w:before="240" w:after="0" w:line="240" w:lineRule="auto"/>
        <w:ind w:left="-5"/>
        <w:rPr>
          <w:b/>
          <w:color w:val="231F20"/>
          <w:sz w:val="28"/>
          <w:szCs w:val="28"/>
        </w:rPr>
      </w:pPr>
      <w:r>
        <w:rPr>
          <w:color w:val="231F20"/>
          <w:sz w:val="28"/>
          <w:szCs w:val="28"/>
        </w:rPr>
        <w:t>A variety of instruction methods will be employed during this course including lab exercises, demonstrations and lectures.</w:t>
      </w:r>
      <w:r>
        <w:rPr>
          <w:b/>
          <w:color w:val="231F20"/>
          <w:sz w:val="28"/>
          <w:szCs w:val="28"/>
        </w:rPr>
        <w:t xml:space="preserve"> </w:t>
      </w:r>
    </w:p>
    <w:p w14:paraId="340A8087" w14:textId="089A6C4C" w:rsidR="00DE7E15" w:rsidRDefault="00CF6275" w:rsidP="00EC2253">
      <w:pPr>
        <w:spacing w:before="240" w:after="0" w:line="240" w:lineRule="auto"/>
        <w:ind w:left="-5"/>
      </w:pPr>
      <w:r>
        <w:rPr>
          <w:b/>
        </w:rPr>
        <w:t>Course Objectives</w:t>
      </w:r>
      <w:r>
        <w:t xml:space="preserve">:  </w:t>
      </w:r>
    </w:p>
    <w:p w14:paraId="7764C3B1" w14:textId="167333E4" w:rsidR="0044680A" w:rsidRDefault="0044680A" w:rsidP="0044680A">
      <w:pPr>
        <w:autoSpaceDE w:val="0"/>
        <w:autoSpaceDN w:val="0"/>
        <w:adjustRightInd w:val="0"/>
        <w:spacing w:after="0" w:line="240" w:lineRule="auto"/>
        <w:rPr>
          <w:color w:val="231F20"/>
          <w:sz w:val="28"/>
          <w:szCs w:val="28"/>
        </w:rPr>
      </w:pPr>
      <w:r>
        <w:rPr>
          <w:color w:val="231F20"/>
          <w:sz w:val="28"/>
          <w:szCs w:val="28"/>
        </w:rPr>
        <w:t>Students will be able to identify the chemical and physical properties of metals, determine the hardness of metals, have basic knowledge of heat treat procedures, and understand the need for metals to have certain properties for engineering purpos</w:t>
      </w:r>
      <w:r w:rsidR="00B37176">
        <w:rPr>
          <w:color w:val="231F20"/>
          <w:sz w:val="28"/>
          <w:szCs w:val="28"/>
        </w:rPr>
        <w:t xml:space="preserve">es. As well as navigate the AWS D1.1 Code book and problem solve questions related to Code and Metallurgy as well as common welding issues. </w:t>
      </w:r>
    </w:p>
    <w:p w14:paraId="17F695EF" w14:textId="77777777" w:rsidR="00BE78AB" w:rsidRDefault="00670229" w:rsidP="00B37176">
      <w:pPr>
        <w:pStyle w:val="ListParagraph"/>
        <w:spacing w:before="240" w:after="0" w:line="264" w:lineRule="auto"/>
        <w:ind w:left="2160" w:firstLine="720"/>
        <w:contextualSpacing w:val="0"/>
        <w:rPr>
          <w:b/>
        </w:rPr>
      </w:pPr>
      <w:r w:rsidRPr="00670229">
        <w:rPr>
          <w:b/>
        </w:rPr>
        <w:lastRenderedPageBreak/>
        <w:t>ASSIGNMENTS AND GRADING</w:t>
      </w:r>
    </w:p>
    <w:p w14:paraId="4A76990B" w14:textId="69E2B39C" w:rsidR="00FD6F78" w:rsidRDefault="00FD6F78" w:rsidP="00BE78AB">
      <w:pPr>
        <w:pStyle w:val="ListParagraph"/>
        <w:spacing w:before="240" w:after="0" w:line="264" w:lineRule="auto"/>
        <w:ind w:left="0" w:firstLine="0"/>
        <w:contextualSpacing w:val="0"/>
      </w:pPr>
      <w:r w:rsidRPr="004A6FB2">
        <w:rPr>
          <w:b/>
        </w:rPr>
        <w:t>Exams:</w:t>
      </w:r>
      <w:r>
        <w:t xml:space="preserve"> </w:t>
      </w:r>
    </w:p>
    <w:p w14:paraId="42DA0EEA" w14:textId="68CE3072" w:rsidR="00FD6F78" w:rsidRDefault="00FD6F78" w:rsidP="008E596C">
      <w:pPr>
        <w:spacing w:line="276" w:lineRule="auto"/>
        <w:ind w:left="0" w:hanging="14"/>
        <w:jc w:val="both"/>
      </w:pPr>
      <w:r>
        <w:t xml:space="preserve">There will be 2 exams during the 8-week term – the midterm in Week 4 and the final in Week 8.  </w:t>
      </w:r>
      <w:r w:rsidR="00BE78AB">
        <w:t xml:space="preserve">Both exams will be skill based welding skill exams. One week 4 will consist of a 3g structural bend test. Week 8 the final exam will consist of a 3g+4g AWS structural test with option to certify. </w:t>
      </w:r>
    </w:p>
    <w:p w14:paraId="3E5F57E3" w14:textId="6130FDF1" w:rsidR="00FD6F78" w:rsidRDefault="00FD6F78" w:rsidP="008E596C">
      <w:pPr>
        <w:spacing w:after="0" w:line="276" w:lineRule="auto"/>
        <w:ind w:left="0" w:firstLine="0"/>
        <w:jc w:val="both"/>
        <w:rPr>
          <w:b/>
          <w:sz w:val="14"/>
          <w:szCs w:val="12"/>
        </w:rPr>
      </w:pPr>
    </w:p>
    <w:p w14:paraId="2FBF5858" w14:textId="77777777" w:rsidR="00A95BC6" w:rsidRDefault="00A95BC6" w:rsidP="00BE78AB">
      <w:pPr>
        <w:ind w:left="0" w:firstLine="0"/>
      </w:pPr>
      <w:bookmarkStart w:id="1" w:name="_Hlk20132981"/>
      <w:r>
        <w:rPr>
          <w:b/>
        </w:rPr>
        <w:t>Academic Dishonesty</w:t>
      </w:r>
      <w:r>
        <w:t xml:space="preserve">: From the Beal College catalog, pp. 23-24:  </w:t>
      </w:r>
    </w:p>
    <w:p w14:paraId="24ED6658" w14:textId="77777777" w:rsidR="0022764A" w:rsidRDefault="0022764A" w:rsidP="00A95BC6">
      <w:pPr>
        <w:spacing w:line="276" w:lineRule="auto"/>
        <w:ind w:left="-5"/>
        <w:jc w:val="both"/>
      </w:pPr>
    </w:p>
    <w:p w14:paraId="360F2335" w14:textId="79DAF0DC" w:rsidR="00A95BC6" w:rsidRDefault="00A95BC6" w:rsidP="00A95BC6">
      <w:pPr>
        <w:spacing w:line="276" w:lineRule="auto"/>
        <w:ind w:left="-5"/>
        <w:jc w:val="both"/>
      </w:pPr>
      <w:r>
        <w:t>“Beal College does not condone the practice of academic dishonesty. Academic dishonesty includes, but is not limited to, the following: cheating on an examination or a quiz, copying a paper and submitting it as one</w:t>
      </w:r>
      <w:r w:rsidR="00544081">
        <w:t>’</w:t>
      </w:r>
      <w:r>
        <w:t xml:space="preserve">s own, plagiarism and collusion or aiding in academic dishonesty. Plagiarism includes using the words and thoughts of another author without the author's approval, representing that author's work as one's own, and not crediting the original author. This includes copying from Internet sources. For example, a student cannot copy all or part of an article and put it into his or her own paper without putting the copied material in quotation marks and clearly citing the source.  </w:t>
      </w:r>
    </w:p>
    <w:p w14:paraId="7DC6676A" w14:textId="427C0527" w:rsidR="00A95BC6" w:rsidRDefault="00A95BC6" w:rsidP="00A95BC6">
      <w:pPr>
        <w:spacing w:after="0" w:line="259" w:lineRule="auto"/>
        <w:ind w:left="0" w:firstLine="0"/>
      </w:pPr>
    </w:p>
    <w:p w14:paraId="3F7A526E" w14:textId="77777777" w:rsidR="00A95BC6" w:rsidRDefault="00A95BC6" w:rsidP="00A95BC6">
      <w:pPr>
        <w:spacing w:line="276" w:lineRule="auto"/>
        <w:ind w:left="-5"/>
        <w:jc w:val="both"/>
      </w:pPr>
      <w:r>
        <w:t xml:space="preserve">“Any student accused of academic dishonesty may be brought before the Academic Advisory Committee and the instructor to analyze and interpret facts as they pertain to the offense. Disciplinary academic action taken for the offense of academic dishonesty may include a grade of zero on an assignment, withdrawal from the course with a grade of ‘F’, suspension, a mandatory program change, expulsion from Beal College or other actions.”  </w:t>
      </w:r>
    </w:p>
    <w:p w14:paraId="32CB12A1" w14:textId="77777777" w:rsidR="0022764A" w:rsidRDefault="0022764A" w:rsidP="0022764A">
      <w:pPr>
        <w:spacing w:before="240" w:after="0" w:line="276" w:lineRule="auto"/>
        <w:ind w:left="-5"/>
        <w:jc w:val="both"/>
        <w:rPr>
          <w:b/>
        </w:rPr>
      </w:pPr>
      <w:r>
        <w:rPr>
          <w:b/>
        </w:rPr>
        <w:t xml:space="preserve">Late work: </w:t>
      </w:r>
    </w:p>
    <w:p w14:paraId="3F274794" w14:textId="77777777" w:rsidR="001C29D6" w:rsidRDefault="001C29D6" w:rsidP="001C29D6">
      <w:pPr>
        <w:rPr>
          <w:sz w:val="28"/>
          <w:szCs w:val="28"/>
        </w:rPr>
      </w:pPr>
      <w:r>
        <w:rPr>
          <w:sz w:val="28"/>
          <w:szCs w:val="28"/>
        </w:rPr>
        <w:t xml:space="preserve">All work is due on the date noted on the course outline.  Work not received during class on the date due will not be accepted. </w:t>
      </w:r>
    </w:p>
    <w:p w14:paraId="60F1DD05" w14:textId="77777777" w:rsidR="001C29D6" w:rsidRDefault="001C29D6" w:rsidP="001C29D6">
      <w:pPr>
        <w:rPr>
          <w:sz w:val="28"/>
          <w:szCs w:val="28"/>
        </w:rPr>
      </w:pPr>
      <w:r>
        <w:rPr>
          <w:sz w:val="28"/>
          <w:szCs w:val="28"/>
        </w:rPr>
        <w:t xml:space="preserve">Deadlines may be extended at the instructor’s discretion if extenuating circumstances are communicated </w:t>
      </w:r>
      <w:r>
        <w:rPr>
          <w:sz w:val="28"/>
          <w:szCs w:val="28"/>
          <w:u w:val="single"/>
        </w:rPr>
        <w:t>before the deadline expires</w:t>
      </w:r>
      <w:r>
        <w:rPr>
          <w:sz w:val="28"/>
          <w:szCs w:val="28"/>
        </w:rPr>
        <w:t xml:space="preserve"> and supporting documentation is provided if available.</w:t>
      </w:r>
    </w:p>
    <w:p w14:paraId="1B4E8E8C" w14:textId="3BA8979D" w:rsidR="00A95BC6" w:rsidRDefault="00A95BC6">
      <w:pPr>
        <w:ind w:left="-5"/>
      </w:pPr>
    </w:p>
    <w:p w14:paraId="5816DD1A" w14:textId="7702CC8A" w:rsidR="00DE7E15" w:rsidRPr="00A80F30" w:rsidRDefault="00DE7E15">
      <w:pPr>
        <w:spacing w:after="0" w:line="259" w:lineRule="auto"/>
        <w:ind w:left="0" w:firstLine="0"/>
        <w:rPr>
          <w:sz w:val="16"/>
        </w:rPr>
      </w:pPr>
    </w:p>
    <w:p w14:paraId="0F3CE176" w14:textId="77777777" w:rsidR="00F359B2" w:rsidRDefault="00F359B2" w:rsidP="00683365">
      <w:pPr>
        <w:pStyle w:val="NormalWeb"/>
        <w:spacing w:before="0" w:beforeAutospacing="0" w:after="13" w:afterAutospacing="0" w:line="360" w:lineRule="auto"/>
        <w:ind w:left="10" w:hanging="10"/>
        <w:jc w:val="center"/>
        <w:textAlignment w:val="baseline"/>
        <w:rPr>
          <w:rFonts w:ascii="&amp;quot" w:hAnsi="&amp;quot" w:cs="Calibri"/>
          <w:b/>
          <w:bCs/>
          <w:color w:val="000000"/>
        </w:rPr>
      </w:pPr>
    </w:p>
    <w:p w14:paraId="2DA22E7B" w14:textId="77777777" w:rsidR="00F359B2" w:rsidRDefault="00F359B2" w:rsidP="00683365">
      <w:pPr>
        <w:pStyle w:val="NormalWeb"/>
        <w:spacing w:before="0" w:beforeAutospacing="0" w:after="13" w:afterAutospacing="0" w:line="360" w:lineRule="auto"/>
        <w:ind w:left="10" w:hanging="10"/>
        <w:jc w:val="center"/>
        <w:textAlignment w:val="baseline"/>
        <w:rPr>
          <w:rFonts w:ascii="&amp;quot" w:hAnsi="&amp;quot" w:cs="Calibri"/>
          <w:b/>
          <w:bCs/>
          <w:color w:val="000000"/>
        </w:rPr>
      </w:pPr>
    </w:p>
    <w:p w14:paraId="41DDEA84" w14:textId="77777777" w:rsidR="00F359B2" w:rsidRDefault="00F359B2" w:rsidP="00683365">
      <w:pPr>
        <w:pStyle w:val="NormalWeb"/>
        <w:spacing w:before="0" w:beforeAutospacing="0" w:after="13" w:afterAutospacing="0" w:line="360" w:lineRule="auto"/>
        <w:ind w:left="10" w:hanging="10"/>
        <w:jc w:val="center"/>
        <w:textAlignment w:val="baseline"/>
        <w:rPr>
          <w:rFonts w:ascii="&amp;quot" w:hAnsi="&amp;quot" w:cs="Calibri"/>
          <w:b/>
          <w:bCs/>
          <w:color w:val="000000"/>
        </w:rPr>
      </w:pPr>
    </w:p>
    <w:p w14:paraId="797AAEE1" w14:textId="77777777" w:rsidR="00F359B2" w:rsidRDefault="00F359B2" w:rsidP="00683365">
      <w:pPr>
        <w:pStyle w:val="NormalWeb"/>
        <w:spacing w:before="0" w:beforeAutospacing="0" w:after="13" w:afterAutospacing="0" w:line="360" w:lineRule="auto"/>
        <w:ind w:left="10" w:hanging="10"/>
        <w:jc w:val="center"/>
        <w:textAlignment w:val="baseline"/>
        <w:rPr>
          <w:rFonts w:ascii="&amp;quot" w:hAnsi="&amp;quot" w:cs="Calibri"/>
          <w:b/>
          <w:bCs/>
          <w:color w:val="000000"/>
        </w:rPr>
      </w:pPr>
    </w:p>
    <w:p w14:paraId="7293E146" w14:textId="77777777" w:rsidR="00F359B2" w:rsidRDefault="00F359B2" w:rsidP="00683365">
      <w:pPr>
        <w:pStyle w:val="NormalWeb"/>
        <w:spacing w:before="0" w:beforeAutospacing="0" w:after="13" w:afterAutospacing="0" w:line="360" w:lineRule="auto"/>
        <w:ind w:left="10" w:hanging="10"/>
        <w:jc w:val="center"/>
        <w:textAlignment w:val="baseline"/>
        <w:rPr>
          <w:rFonts w:ascii="&amp;quot" w:hAnsi="&amp;quot" w:cs="Calibri"/>
          <w:b/>
          <w:bCs/>
          <w:color w:val="000000"/>
        </w:rPr>
      </w:pPr>
    </w:p>
    <w:p w14:paraId="2E363E3B" w14:textId="77777777" w:rsidR="00F359B2" w:rsidRDefault="00F359B2" w:rsidP="00683365">
      <w:pPr>
        <w:pStyle w:val="NormalWeb"/>
        <w:spacing w:before="0" w:beforeAutospacing="0" w:after="13" w:afterAutospacing="0" w:line="360" w:lineRule="auto"/>
        <w:ind w:left="10" w:hanging="10"/>
        <w:jc w:val="center"/>
        <w:textAlignment w:val="baseline"/>
        <w:rPr>
          <w:rFonts w:ascii="&amp;quot" w:hAnsi="&amp;quot" w:cs="Calibri"/>
          <w:b/>
          <w:bCs/>
          <w:color w:val="000000"/>
        </w:rPr>
      </w:pPr>
    </w:p>
    <w:p w14:paraId="71FE2463" w14:textId="77777777" w:rsidR="00F359B2" w:rsidRDefault="00F359B2" w:rsidP="00683365">
      <w:pPr>
        <w:pStyle w:val="NormalWeb"/>
        <w:spacing w:before="0" w:beforeAutospacing="0" w:after="13" w:afterAutospacing="0" w:line="360" w:lineRule="auto"/>
        <w:ind w:left="10" w:hanging="10"/>
        <w:jc w:val="center"/>
        <w:textAlignment w:val="baseline"/>
        <w:rPr>
          <w:rFonts w:ascii="&amp;quot" w:hAnsi="&amp;quot" w:cs="Calibri"/>
          <w:b/>
          <w:bCs/>
          <w:color w:val="000000"/>
        </w:rPr>
      </w:pPr>
    </w:p>
    <w:p w14:paraId="057F3CB7" w14:textId="34D88214" w:rsidR="00683365" w:rsidRDefault="00683365" w:rsidP="00683365">
      <w:pPr>
        <w:pStyle w:val="NormalWeb"/>
        <w:spacing w:before="0" w:beforeAutospacing="0" w:after="13" w:afterAutospacing="0" w:line="360" w:lineRule="auto"/>
        <w:ind w:left="10" w:hanging="10"/>
        <w:jc w:val="center"/>
        <w:textAlignment w:val="baseline"/>
        <w:rPr>
          <w:rFonts w:ascii="&amp;quot" w:hAnsi="&amp;quot" w:cs="Calibri"/>
          <w:b/>
          <w:bCs/>
          <w:color w:val="000000"/>
        </w:rPr>
      </w:pPr>
      <w:r w:rsidRPr="00683365">
        <w:rPr>
          <w:rFonts w:ascii="&amp;quot" w:hAnsi="&amp;quot" w:cs="Calibri"/>
          <w:b/>
          <w:bCs/>
          <w:color w:val="000000"/>
        </w:rPr>
        <w:lastRenderedPageBreak/>
        <w:t>Grading Matrix</w:t>
      </w:r>
    </w:p>
    <w:p w14:paraId="7103113B" w14:textId="77777777" w:rsidR="0032636C" w:rsidRPr="00683365" w:rsidRDefault="0032636C" w:rsidP="00683365">
      <w:pPr>
        <w:pStyle w:val="NormalWeb"/>
        <w:spacing w:before="0" w:beforeAutospacing="0" w:after="13" w:afterAutospacing="0" w:line="360" w:lineRule="auto"/>
        <w:ind w:left="10" w:hanging="10"/>
        <w:jc w:val="center"/>
        <w:textAlignment w:val="baseline"/>
        <w:rPr>
          <w:rFonts w:ascii="&amp;quot" w:hAnsi="&amp;quot" w:cs="Calibri"/>
          <w:color w:val="000000"/>
        </w:rPr>
      </w:pPr>
    </w:p>
    <w:tbl>
      <w:tblPr>
        <w:tblW w:w="9535" w:type="dxa"/>
        <w:tblCellMar>
          <w:top w:w="15" w:type="dxa"/>
          <w:left w:w="15" w:type="dxa"/>
          <w:bottom w:w="15" w:type="dxa"/>
          <w:right w:w="15" w:type="dxa"/>
        </w:tblCellMar>
        <w:tblLook w:val="04A0" w:firstRow="1" w:lastRow="0" w:firstColumn="1" w:lastColumn="0" w:noHBand="0" w:noVBand="1"/>
      </w:tblPr>
      <w:tblGrid>
        <w:gridCol w:w="2160"/>
        <w:gridCol w:w="1885"/>
        <w:gridCol w:w="1350"/>
        <w:gridCol w:w="4140"/>
      </w:tblGrid>
      <w:tr w:rsidR="00683365" w:rsidRPr="00683365" w14:paraId="2DA5EA67" w14:textId="77777777" w:rsidTr="00683365">
        <w:trPr>
          <w:trHeight w:val="701"/>
        </w:trPr>
        <w:tc>
          <w:tcPr>
            <w:tcW w:w="2160"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center"/>
            <w:hideMark/>
          </w:tcPr>
          <w:p w14:paraId="7D48E1FD" w14:textId="77777777" w:rsidR="00683365" w:rsidRPr="00683365" w:rsidRDefault="00683365" w:rsidP="00683365">
            <w:pPr>
              <w:spacing w:after="0" w:line="256" w:lineRule="auto"/>
              <w:ind w:left="0" w:firstLine="0"/>
              <w:jc w:val="center"/>
              <w:rPr>
                <w:rFonts w:ascii="&amp;quot" w:hAnsi="&amp;quot"/>
                <w:szCs w:val="24"/>
              </w:rPr>
            </w:pPr>
            <w:r w:rsidRPr="00683365">
              <w:rPr>
                <w:rFonts w:ascii="&amp;quot" w:hAnsi="&amp;quot"/>
                <w:b/>
                <w:bCs/>
                <w:szCs w:val="24"/>
              </w:rPr>
              <w:t>Assignment</w:t>
            </w:r>
          </w:p>
        </w:tc>
        <w:tc>
          <w:tcPr>
            <w:tcW w:w="1885" w:type="dxa"/>
            <w:tcBorders>
              <w:top w:val="single" w:sz="8" w:space="0" w:color="auto"/>
              <w:left w:val="nil"/>
              <w:bottom w:val="single" w:sz="8" w:space="0" w:color="auto"/>
              <w:right w:val="single" w:sz="8" w:space="0" w:color="auto"/>
            </w:tcBorders>
            <w:tcMar>
              <w:top w:w="0" w:type="dxa"/>
              <w:left w:w="0" w:type="dxa"/>
              <w:bottom w:w="0" w:type="dxa"/>
              <w:right w:w="0" w:type="dxa"/>
            </w:tcMar>
            <w:vAlign w:val="center"/>
            <w:hideMark/>
          </w:tcPr>
          <w:p w14:paraId="701298E0" w14:textId="77777777" w:rsidR="00683365" w:rsidRPr="00683365" w:rsidRDefault="00683365" w:rsidP="00683365">
            <w:pPr>
              <w:spacing w:after="0" w:line="256" w:lineRule="auto"/>
              <w:ind w:left="90" w:right="90" w:firstLine="0"/>
              <w:jc w:val="center"/>
              <w:rPr>
                <w:rFonts w:ascii="&amp;quot" w:hAnsi="&amp;quot"/>
                <w:szCs w:val="24"/>
              </w:rPr>
            </w:pPr>
            <w:r w:rsidRPr="00683365">
              <w:rPr>
                <w:rFonts w:ascii="&amp;quot" w:hAnsi="&amp;quot"/>
                <w:b/>
                <w:bCs/>
                <w:szCs w:val="24"/>
              </w:rPr>
              <w:t>Point Value per Assignment</w:t>
            </w:r>
          </w:p>
        </w:tc>
        <w:tc>
          <w:tcPr>
            <w:tcW w:w="1350" w:type="dxa"/>
            <w:tcBorders>
              <w:top w:val="single" w:sz="8" w:space="0" w:color="auto"/>
              <w:left w:val="nil"/>
              <w:bottom w:val="single" w:sz="8" w:space="0" w:color="auto"/>
              <w:right w:val="single" w:sz="8" w:space="0" w:color="auto"/>
            </w:tcBorders>
            <w:tcMar>
              <w:top w:w="0" w:type="dxa"/>
              <w:left w:w="0" w:type="dxa"/>
              <w:bottom w:w="0" w:type="dxa"/>
              <w:right w:w="0" w:type="dxa"/>
            </w:tcMar>
            <w:vAlign w:val="center"/>
            <w:hideMark/>
          </w:tcPr>
          <w:p w14:paraId="147FADDB" w14:textId="77777777" w:rsidR="00683365" w:rsidRPr="00683365" w:rsidRDefault="00683365" w:rsidP="00683365">
            <w:pPr>
              <w:spacing w:after="0" w:line="256" w:lineRule="auto"/>
              <w:ind w:left="0" w:firstLine="0"/>
              <w:jc w:val="center"/>
              <w:rPr>
                <w:rFonts w:ascii="&amp;quot" w:hAnsi="&amp;quot"/>
                <w:szCs w:val="24"/>
              </w:rPr>
            </w:pPr>
            <w:r w:rsidRPr="00683365">
              <w:rPr>
                <w:rFonts w:ascii="&amp;quot" w:hAnsi="&amp;quot"/>
                <w:b/>
                <w:bCs/>
                <w:szCs w:val="24"/>
              </w:rPr>
              <w:t>Total Point Value</w:t>
            </w:r>
          </w:p>
        </w:tc>
        <w:tc>
          <w:tcPr>
            <w:tcW w:w="4140" w:type="dxa"/>
            <w:tcBorders>
              <w:top w:val="single" w:sz="8" w:space="0" w:color="auto"/>
              <w:left w:val="nil"/>
              <w:bottom w:val="single" w:sz="8" w:space="0" w:color="auto"/>
              <w:right w:val="single" w:sz="8" w:space="0" w:color="auto"/>
            </w:tcBorders>
            <w:tcMar>
              <w:top w:w="0" w:type="dxa"/>
              <w:left w:w="0" w:type="dxa"/>
              <w:bottom w:w="0" w:type="dxa"/>
              <w:right w:w="0" w:type="dxa"/>
            </w:tcMar>
            <w:vAlign w:val="center"/>
            <w:hideMark/>
          </w:tcPr>
          <w:p w14:paraId="013D745E" w14:textId="77777777" w:rsidR="00683365" w:rsidRPr="00683365" w:rsidRDefault="00683365" w:rsidP="00683365">
            <w:pPr>
              <w:spacing w:after="0" w:line="256" w:lineRule="auto"/>
              <w:ind w:left="0" w:firstLine="0"/>
              <w:jc w:val="center"/>
              <w:rPr>
                <w:rFonts w:ascii="&amp;quot" w:hAnsi="&amp;quot"/>
                <w:szCs w:val="24"/>
              </w:rPr>
            </w:pPr>
            <w:r w:rsidRPr="00683365">
              <w:rPr>
                <w:rFonts w:ascii="&amp;quot" w:hAnsi="&amp;quot"/>
                <w:b/>
                <w:bCs/>
                <w:szCs w:val="24"/>
              </w:rPr>
              <w:t>Rubric</w:t>
            </w:r>
          </w:p>
        </w:tc>
      </w:tr>
      <w:tr w:rsidR="00683365" w:rsidRPr="00683365" w14:paraId="772C1754" w14:textId="77777777" w:rsidTr="00683365">
        <w:trPr>
          <w:trHeight w:val="350"/>
        </w:trPr>
        <w:tc>
          <w:tcPr>
            <w:tcW w:w="2160" w:type="dxa"/>
            <w:tcBorders>
              <w:top w:val="nil"/>
              <w:left w:val="single" w:sz="8" w:space="0" w:color="auto"/>
              <w:bottom w:val="single" w:sz="8" w:space="0" w:color="auto"/>
              <w:right w:val="single" w:sz="8" w:space="0" w:color="auto"/>
            </w:tcBorders>
            <w:tcMar>
              <w:top w:w="0" w:type="dxa"/>
              <w:left w:w="0" w:type="dxa"/>
              <w:bottom w:w="0" w:type="dxa"/>
              <w:right w:w="0" w:type="dxa"/>
            </w:tcMar>
            <w:vAlign w:val="center"/>
            <w:hideMark/>
          </w:tcPr>
          <w:p w14:paraId="511E4A5C" w14:textId="373B5DFB" w:rsidR="00683365" w:rsidRPr="00683365" w:rsidRDefault="00BE78AB" w:rsidP="00683365">
            <w:pPr>
              <w:spacing w:after="0" w:line="256" w:lineRule="auto"/>
              <w:ind w:left="82" w:firstLine="0"/>
              <w:rPr>
                <w:rFonts w:ascii="&amp;quot" w:hAnsi="&amp;quot"/>
                <w:szCs w:val="24"/>
              </w:rPr>
            </w:pPr>
            <w:r>
              <w:rPr>
                <w:rFonts w:ascii="&amp;quot" w:hAnsi="&amp;quot"/>
                <w:szCs w:val="24"/>
              </w:rPr>
              <w:t xml:space="preserve">Quizzes </w:t>
            </w:r>
          </w:p>
        </w:tc>
        <w:tc>
          <w:tcPr>
            <w:tcW w:w="1885" w:type="dxa"/>
            <w:tcBorders>
              <w:top w:val="nil"/>
              <w:left w:val="nil"/>
              <w:bottom w:val="single" w:sz="8" w:space="0" w:color="auto"/>
              <w:right w:val="single" w:sz="8" w:space="0" w:color="auto"/>
            </w:tcBorders>
            <w:tcMar>
              <w:top w:w="0" w:type="dxa"/>
              <w:left w:w="0" w:type="dxa"/>
              <w:bottom w:w="0" w:type="dxa"/>
              <w:right w:w="0" w:type="dxa"/>
            </w:tcMar>
            <w:vAlign w:val="center"/>
            <w:hideMark/>
          </w:tcPr>
          <w:p w14:paraId="121781B4" w14:textId="050FD661" w:rsidR="00683365" w:rsidRPr="00683365" w:rsidRDefault="001C29D6" w:rsidP="00683365">
            <w:pPr>
              <w:spacing w:after="0" w:line="256" w:lineRule="auto"/>
              <w:ind w:left="90" w:right="180" w:firstLine="0"/>
              <w:jc w:val="right"/>
              <w:rPr>
                <w:rFonts w:ascii="&amp;quot" w:hAnsi="&amp;quot"/>
                <w:szCs w:val="24"/>
              </w:rPr>
            </w:pPr>
            <w:r>
              <w:rPr>
                <w:rFonts w:ascii="&amp;quot" w:hAnsi="&amp;quot"/>
                <w:szCs w:val="24"/>
              </w:rPr>
              <w:t>100</w:t>
            </w:r>
          </w:p>
        </w:tc>
        <w:tc>
          <w:tcPr>
            <w:tcW w:w="1350" w:type="dxa"/>
            <w:tcBorders>
              <w:top w:val="nil"/>
              <w:left w:val="nil"/>
              <w:bottom w:val="single" w:sz="8" w:space="0" w:color="auto"/>
              <w:right w:val="single" w:sz="8" w:space="0" w:color="auto"/>
            </w:tcBorders>
            <w:tcMar>
              <w:top w:w="0" w:type="dxa"/>
              <w:left w:w="0" w:type="dxa"/>
              <w:bottom w:w="0" w:type="dxa"/>
              <w:right w:w="0" w:type="dxa"/>
            </w:tcMar>
            <w:vAlign w:val="center"/>
            <w:hideMark/>
          </w:tcPr>
          <w:p w14:paraId="2AD7A31E" w14:textId="4AA561BE" w:rsidR="00683365" w:rsidRPr="00683365" w:rsidRDefault="001C29D6" w:rsidP="00683365">
            <w:pPr>
              <w:spacing w:after="0" w:line="256" w:lineRule="auto"/>
              <w:ind w:left="0" w:right="355" w:firstLine="0"/>
              <w:jc w:val="right"/>
              <w:rPr>
                <w:rFonts w:ascii="&amp;quot" w:hAnsi="&amp;quot"/>
                <w:szCs w:val="24"/>
              </w:rPr>
            </w:pPr>
            <w:r>
              <w:rPr>
                <w:rFonts w:ascii="&amp;quot" w:hAnsi="&amp;quot"/>
                <w:b/>
                <w:bCs/>
                <w:szCs w:val="24"/>
              </w:rPr>
              <w:t>25</w:t>
            </w:r>
          </w:p>
        </w:tc>
        <w:tc>
          <w:tcPr>
            <w:tcW w:w="4140" w:type="dxa"/>
            <w:vMerge w:val="restart"/>
            <w:tcBorders>
              <w:top w:val="nil"/>
              <w:left w:val="nil"/>
              <w:bottom w:val="single" w:sz="8" w:space="0" w:color="auto"/>
              <w:right w:val="single" w:sz="8" w:space="0" w:color="auto"/>
            </w:tcBorders>
            <w:tcMar>
              <w:top w:w="0" w:type="dxa"/>
              <w:left w:w="0" w:type="dxa"/>
              <w:bottom w:w="0" w:type="dxa"/>
              <w:right w:w="0" w:type="dxa"/>
            </w:tcMar>
            <w:vAlign w:val="center"/>
            <w:hideMark/>
          </w:tcPr>
          <w:p w14:paraId="2D998FBD" w14:textId="77777777" w:rsidR="00683365" w:rsidRPr="00683365" w:rsidRDefault="00683365" w:rsidP="00683365">
            <w:pPr>
              <w:spacing w:after="0" w:line="256" w:lineRule="auto"/>
              <w:ind w:left="85" w:right="175" w:firstLine="0"/>
              <w:rPr>
                <w:rFonts w:ascii="&amp;quot" w:hAnsi="&amp;quot"/>
                <w:szCs w:val="24"/>
              </w:rPr>
            </w:pPr>
            <w:r w:rsidRPr="00683365">
              <w:rPr>
                <w:rFonts w:ascii="&amp;quot" w:hAnsi="&amp;quot"/>
                <w:szCs w:val="24"/>
              </w:rPr>
              <w:t>Questions will be either Multiple Choice and/or True/False.</w:t>
            </w:r>
          </w:p>
        </w:tc>
      </w:tr>
      <w:tr w:rsidR="00683365" w:rsidRPr="00683365" w14:paraId="1F5F5BCC" w14:textId="77777777" w:rsidTr="00683365">
        <w:trPr>
          <w:trHeight w:val="350"/>
        </w:trPr>
        <w:tc>
          <w:tcPr>
            <w:tcW w:w="2160" w:type="dxa"/>
            <w:tcBorders>
              <w:top w:val="nil"/>
              <w:left w:val="single" w:sz="8" w:space="0" w:color="auto"/>
              <w:bottom w:val="single" w:sz="8" w:space="0" w:color="auto"/>
              <w:right w:val="single" w:sz="8" w:space="0" w:color="auto"/>
            </w:tcBorders>
            <w:tcMar>
              <w:top w:w="0" w:type="dxa"/>
              <w:left w:w="0" w:type="dxa"/>
              <w:bottom w:w="0" w:type="dxa"/>
              <w:right w:w="0" w:type="dxa"/>
            </w:tcMar>
            <w:vAlign w:val="center"/>
            <w:hideMark/>
          </w:tcPr>
          <w:p w14:paraId="7187F144" w14:textId="05736E57" w:rsidR="00683365" w:rsidRPr="00683365" w:rsidRDefault="00683365" w:rsidP="00683365">
            <w:pPr>
              <w:spacing w:after="0" w:line="256" w:lineRule="auto"/>
              <w:ind w:left="82" w:firstLine="0"/>
              <w:rPr>
                <w:rFonts w:ascii="&amp;quot" w:hAnsi="&amp;quot"/>
                <w:szCs w:val="24"/>
              </w:rPr>
            </w:pPr>
            <w:r w:rsidRPr="00683365">
              <w:rPr>
                <w:rFonts w:ascii="&amp;quot" w:hAnsi="&amp;quot"/>
                <w:szCs w:val="24"/>
              </w:rPr>
              <w:t>Midterm Exam</w:t>
            </w:r>
            <w:r w:rsidR="00880215">
              <w:rPr>
                <w:rFonts w:ascii="&amp;quot" w:hAnsi="&amp;quot"/>
                <w:szCs w:val="24"/>
              </w:rPr>
              <w:t>/final</w:t>
            </w:r>
          </w:p>
        </w:tc>
        <w:tc>
          <w:tcPr>
            <w:tcW w:w="1885" w:type="dxa"/>
            <w:tcBorders>
              <w:top w:val="nil"/>
              <w:left w:val="nil"/>
              <w:bottom w:val="single" w:sz="8" w:space="0" w:color="auto"/>
              <w:right w:val="single" w:sz="8" w:space="0" w:color="auto"/>
            </w:tcBorders>
            <w:tcMar>
              <w:top w:w="0" w:type="dxa"/>
              <w:left w:w="0" w:type="dxa"/>
              <w:bottom w:w="0" w:type="dxa"/>
              <w:right w:w="0" w:type="dxa"/>
            </w:tcMar>
            <w:vAlign w:val="center"/>
            <w:hideMark/>
          </w:tcPr>
          <w:p w14:paraId="073FB25F" w14:textId="77777777" w:rsidR="00683365" w:rsidRPr="00683365" w:rsidRDefault="00683365" w:rsidP="00683365">
            <w:pPr>
              <w:spacing w:after="0" w:line="256" w:lineRule="auto"/>
              <w:ind w:left="90" w:right="180" w:firstLine="0"/>
              <w:jc w:val="right"/>
              <w:rPr>
                <w:rFonts w:ascii="&amp;quot" w:hAnsi="&amp;quot"/>
                <w:szCs w:val="24"/>
              </w:rPr>
            </w:pPr>
            <w:r w:rsidRPr="00683365">
              <w:rPr>
                <w:rFonts w:ascii="&amp;quot" w:hAnsi="&amp;quot"/>
                <w:szCs w:val="24"/>
              </w:rPr>
              <w:t>100</w:t>
            </w:r>
          </w:p>
        </w:tc>
        <w:tc>
          <w:tcPr>
            <w:tcW w:w="1350" w:type="dxa"/>
            <w:tcBorders>
              <w:top w:val="nil"/>
              <w:left w:val="nil"/>
              <w:bottom w:val="single" w:sz="8" w:space="0" w:color="auto"/>
              <w:right w:val="single" w:sz="8" w:space="0" w:color="auto"/>
            </w:tcBorders>
            <w:tcMar>
              <w:top w:w="0" w:type="dxa"/>
              <w:left w:w="0" w:type="dxa"/>
              <w:bottom w:w="0" w:type="dxa"/>
              <w:right w:w="0" w:type="dxa"/>
            </w:tcMar>
            <w:vAlign w:val="center"/>
            <w:hideMark/>
          </w:tcPr>
          <w:p w14:paraId="31AA92F2" w14:textId="7371AF13" w:rsidR="00683365" w:rsidRPr="00683365" w:rsidRDefault="001C29D6" w:rsidP="00683365">
            <w:pPr>
              <w:spacing w:after="0" w:line="256" w:lineRule="auto"/>
              <w:ind w:left="0" w:right="355" w:firstLine="0"/>
              <w:jc w:val="right"/>
              <w:rPr>
                <w:rFonts w:ascii="&amp;quot" w:hAnsi="&amp;quot"/>
                <w:szCs w:val="24"/>
              </w:rPr>
            </w:pPr>
            <w:r>
              <w:rPr>
                <w:rFonts w:ascii="&amp;quot" w:hAnsi="&amp;quot"/>
                <w:b/>
                <w:bCs/>
                <w:szCs w:val="24"/>
              </w:rPr>
              <w:t>25</w:t>
            </w:r>
          </w:p>
        </w:tc>
        <w:tc>
          <w:tcPr>
            <w:tcW w:w="0" w:type="auto"/>
            <w:vMerge/>
            <w:tcBorders>
              <w:top w:val="nil"/>
              <w:left w:val="nil"/>
              <w:bottom w:val="single" w:sz="8" w:space="0" w:color="auto"/>
              <w:right w:val="single" w:sz="8" w:space="0" w:color="auto"/>
            </w:tcBorders>
            <w:vAlign w:val="center"/>
            <w:hideMark/>
          </w:tcPr>
          <w:p w14:paraId="77D41CBC" w14:textId="77777777" w:rsidR="00683365" w:rsidRPr="00683365" w:rsidRDefault="00683365" w:rsidP="00683365">
            <w:pPr>
              <w:spacing w:after="0" w:line="240" w:lineRule="auto"/>
              <w:ind w:left="0" w:firstLine="0"/>
              <w:rPr>
                <w:rFonts w:ascii="&amp;quot" w:hAnsi="&amp;quot"/>
                <w:szCs w:val="24"/>
              </w:rPr>
            </w:pPr>
          </w:p>
        </w:tc>
      </w:tr>
      <w:tr w:rsidR="00683365" w:rsidRPr="00683365" w14:paraId="0CD33AC3" w14:textId="77777777" w:rsidTr="00683365">
        <w:trPr>
          <w:trHeight w:val="350"/>
        </w:trPr>
        <w:tc>
          <w:tcPr>
            <w:tcW w:w="2160" w:type="dxa"/>
            <w:tcBorders>
              <w:top w:val="nil"/>
              <w:left w:val="single" w:sz="8" w:space="0" w:color="auto"/>
              <w:bottom w:val="single" w:sz="8" w:space="0" w:color="auto"/>
              <w:right w:val="single" w:sz="8" w:space="0" w:color="auto"/>
            </w:tcBorders>
            <w:tcMar>
              <w:top w:w="0" w:type="dxa"/>
              <w:left w:w="0" w:type="dxa"/>
              <w:bottom w:w="0" w:type="dxa"/>
              <w:right w:w="0" w:type="dxa"/>
            </w:tcMar>
            <w:vAlign w:val="center"/>
            <w:hideMark/>
          </w:tcPr>
          <w:p w14:paraId="2851728F" w14:textId="565DA028" w:rsidR="00683365" w:rsidRPr="00683365" w:rsidRDefault="00880215" w:rsidP="00683365">
            <w:pPr>
              <w:spacing w:after="0" w:line="256" w:lineRule="auto"/>
              <w:ind w:left="82" w:firstLine="0"/>
              <w:rPr>
                <w:rFonts w:ascii="&amp;quot" w:hAnsi="&amp;quot"/>
                <w:szCs w:val="24"/>
              </w:rPr>
            </w:pPr>
            <w:r>
              <w:rPr>
                <w:rFonts w:ascii="&amp;quot" w:hAnsi="&amp;quot"/>
                <w:szCs w:val="24"/>
              </w:rPr>
              <w:t>Homework</w:t>
            </w:r>
          </w:p>
        </w:tc>
        <w:tc>
          <w:tcPr>
            <w:tcW w:w="1885" w:type="dxa"/>
            <w:tcBorders>
              <w:top w:val="nil"/>
              <w:left w:val="nil"/>
              <w:bottom w:val="single" w:sz="8" w:space="0" w:color="auto"/>
              <w:right w:val="single" w:sz="8" w:space="0" w:color="auto"/>
            </w:tcBorders>
            <w:tcMar>
              <w:top w:w="0" w:type="dxa"/>
              <w:left w:w="0" w:type="dxa"/>
              <w:bottom w:w="0" w:type="dxa"/>
              <w:right w:w="0" w:type="dxa"/>
            </w:tcMar>
            <w:vAlign w:val="center"/>
            <w:hideMark/>
          </w:tcPr>
          <w:p w14:paraId="57A49C6F" w14:textId="77777777" w:rsidR="00683365" w:rsidRPr="00683365" w:rsidRDefault="00683365" w:rsidP="00683365">
            <w:pPr>
              <w:spacing w:after="0" w:line="256" w:lineRule="auto"/>
              <w:ind w:left="90" w:right="180" w:firstLine="0"/>
              <w:jc w:val="right"/>
              <w:rPr>
                <w:rFonts w:ascii="&amp;quot" w:hAnsi="&amp;quot"/>
                <w:szCs w:val="24"/>
              </w:rPr>
            </w:pPr>
            <w:r w:rsidRPr="00683365">
              <w:rPr>
                <w:rFonts w:ascii="&amp;quot" w:hAnsi="&amp;quot"/>
                <w:szCs w:val="24"/>
              </w:rPr>
              <w:t>100</w:t>
            </w:r>
          </w:p>
        </w:tc>
        <w:tc>
          <w:tcPr>
            <w:tcW w:w="1350" w:type="dxa"/>
            <w:tcBorders>
              <w:top w:val="nil"/>
              <w:left w:val="nil"/>
              <w:bottom w:val="single" w:sz="8" w:space="0" w:color="auto"/>
              <w:right w:val="single" w:sz="8" w:space="0" w:color="auto"/>
            </w:tcBorders>
            <w:tcMar>
              <w:top w:w="0" w:type="dxa"/>
              <w:left w:w="0" w:type="dxa"/>
              <w:bottom w:w="0" w:type="dxa"/>
              <w:right w:w="0" w:type="dxa"/>
            </w:tcMar>
            <w:vAlign w:val="center"/>
            <w:hideMark/>
          </w:tcPr>
          <w:p w14:paraId="611228E9" w14:textId="0A4E1F89" w:rsidR="00683365" w:rsidRPr="00683365" w:rsidRDefault="001C29D6" w:rsidP="00683365">
            <w:pPr>
              <w:spacing w:after="0" w:line="256" w:lineRule="auto"/>
              <w:ind w:left="0" w:right="355" w:firstLine="0"/>
              <w:jc w:val="right"/>
              <w:rPr>
                <w:rFonts w:ascii="&amp;quot" w:hAnsi="&amp;quot"/>
                <w:szCs w:val="24"/>
              </w:rPr>
            </w:pPr>
            <w:r>
              <w:rPr>
                <w:rFonts w:ascii="&amp;quot" w:hAnsi="&amp;quot"/>
                <w:b/>
                <w:bCs/>
                <w:szCs w:val="24"/>
              </w:rPr>
              <w:t>25</w:t>
            </w:r>
          </w:p>
        </w:tc>
        <w:tc>
          <w:tcPr>
            <w:tcW w:w="0" w:type="auto"/>
            <w:vMerge/>
            <w:tcBorders>
              <w:top w:val="nil"/>
              <w:left w:val="nil"/>
              <w:bottom w:val="single" w:sz="8" w:space="0" w:color="auto"/>
              <w:right w:val="single" w:sz="8" w:space="0" w:color="auto"/>
            </w:tcBorders>
            <w:vAlign w:val="center"/>
            <w:hideMark/>
          </w:tcPr>
          <w:p w14:paraId="10B863A4" w14:textId="77777777" w:rsidR="00683365" w:rsidRPr="00683365" w:rsidRDefault="00683365" w:rsidP="00683365">
            <w:pPr>
              <w:spacing w:after="0" w:line="240" w:lineRule="auto"/>
              <w:ind w:left="0" w:firstLine="0"/>
              <w:rPr>
                <w:rFonts w:ascii="&amp;quot" w:hAnsi="&amp;quot"/>
                <w:szCs w:val="24"/>
              </w:rPr>
            </w:pPr>
          </w:p>
        </w:tc>
      </w:tr>
      <w:tr w:rsidR="00683365" w:rsidRPr="00683365" w14:paraId="286F3015" w14:textId="77777777" w:rsidTr="00683365">
        <w:trPr>
          <w:trHeight w:val="1070"/>
        </w:trPr>
        <w:tc>
          <w:tcPr>
            <w:tcW w:w="2160" w:type="dxa"/>
            <w:tcBorders>
              <w:top w:val="nil"/>
              <w:left w:val="single" w:sz="8" w:space="0" w:color="auto"/>
              <w:bottom w:val="single" w:sz="8" w:space="0" w:color="auto"/>
              <w:right w:val="single" w:sz="8" w:space="0" w:color="auto"/>
            </w:tcBorders>
            <w:tcMar>
              <w:top w:w="0" w:type="dxa"/>
              <w:left w:w="0" w:type="dxa"/>
              <w:bottom w:w="0" w:type="dxa"/>
              <w:right w:w="0" w:type="dxa"/>
            </w:tcMar>
            <w:vAlign w:val="center"/>
            <w:hideMark/>
          </w:tcPr>
          <w:p w14:paraId="1E81F673" w14:textId="43F0B192" w:rsidR="00683365" w:rsidRPr="00683365" w:rsidRDefault="00BE78AB" w:rsidP="00BE78AB">
            <w:pPr>
              <w:spacing w:after="0" w:line="256" w:lineRule="auto"/>
              <w:ind w:left="82" w:firstLine="0"/>
              <w:rPr>
                <w:rFonts w:ascii="&amp;quot" w:hAnsi="&amp;quot"/>
                <w:szCs w:val="24"/>
              </w:rPr>
            </w:pPr>
            <w:r>
              <w:rPr>
                <w:rFonts w:ascii="&amp;quot" w:hAnsi="&amp;quot"/>
                <w:szCs w:val="24"/>
              </w:rPr>
              <w:t xml:space="preserve">Participation </w:t>
            </w:r>
          </w:p>
        </w:tc>
        <w:tc>
          <w:tcPr>
            <w:tcW w:w="1885" w:type="dxa"/>
            <w:tcBorders>
              <w:top w:val="nil"/>
              <w:left w:val="nil"/>
              <w:bottom w:val="single" w:sz="8" w:space="0" w:color="auto"/>
              <w:right w:val="single" w:sz="8" w:space="0" w:color="auto"/>
            </w:tcBorders>
            <w:tcMar>
              <w:top w:w="0" w:type="dxa"/>
              <w:left w:w="0" w:type="dxa"/>
              <w:bottom w:w="0" w:type="dxa"/>
              <w:right w:w="0" w:type="dxa"/>
            </w:tcMar>
            <w:vAlign w:val="center"/>
            <w:hideMark/>
          </w:tcPr>
          <w:p w14:paraId="7AD868AC" w14:textId="4FC72D6E" w:rsidR="00683365" w:rsidRPr="00683365" w:rsidRDefault="001C29D6" w:rsidP="00683365">
            <w:pPr>
              <w:spacing w:after="0" w:line="256" w:lineRule="auto"/>
              <w:ind w:left="0" w:right="180" w:firstLine="0"/>
              <w:jc w:val="right"/>
              <w:rPr>
                <w:rFonts w:ascii="&amp;quot" w:hAnsi="&amp;quot"/>
                <w:szCs w:val="24"/>
              </w:rPr>
            </w:pPr>
            <w:r>
              <w:rPr>
                <w:rFonts w:ascii="&amp;quot" w:hAnsi="&amp;quot"/>
                <w:szCs w:val="24"/>
              </w:rPr>
              <w:t>100</w:t>
            </w:r>
          </w:p>
        </w:tc>
        <w:tc>
          <w:tcPr>
            <w:tcW w:w="1350" w:type="dxa"/>
            <w:tcBorders>
              <w:top w:val="nil"/>
              <w:left w:val="nil"/>
              <w:bottom w:val="single" w:sz="8" w:space="0" w:color="auto"/>
              <w:right w:val="single" w:sz="8" w:space="0" w:color="auto"/>
            </w:tcBorders>
            <w:tcMar>
              <w:top w:w="0" w:type="dxa"/>
              <w:left w:w="0" w:type="dxa"/>
              <w:bottom w:w="0" w:type="dxa"/>
              <w:right w:w="0" w:type="dxa"/>
            </w:tcMar>
            <w:vAlign w:val="center"/>
            <w:hideMark/>
          </w:tcPr>
          <w:p w14:paraId="5B3498F3" w14:textId="699A501B" w:rsidR="00683365" w:rsidRPr="00683365" w:rsidRDefault="001C29D6" w:rsidP="00683365">
            <w:pPr>
              <w:spacing w:after="0" w:line="256" w:lineRule="auto"/>
              <w:ind w:left="0" w:right="355" w:firstLine="0"/>
              <w:jc w:val="right"/>
              <w:rPr>
                <w:rFonts w:ascii="&amp;quot" w:hAnsi="&amp;quot"/>
                <w:szCs w:val="24"/>
              </w:rPr>
            </w:pPr>
            <w:r>
              <w:rPr>
                <w:rFonts w:ascii="&amp;quot" w:hAnsi="&amp;quot"/>
                <w:b/>
                <w:bCs/>
                <w:szCs w:val="24"/>
              </w:rPr>
              <w:t>25</w:t>
            </w:r>
          </w:p>
        </w:tc>
        <w:tc>
          <w:tcPr>
            <w:tcW w:w="4140" w:type="dxa"/>
            <w:tcBorders>
              <w:top w:val="nil"/>
              <w:left w:val="nil"/>
              <w:bottom w:val="single" w:sz="8" w:space="0" w:color="auto"/>
              <w:right w:val="single" w:sz="8" w:space="0" w:color="auto"/>
            </w:tcBorders>
            <w:tcMar>
              <w:top w:w="0" w:type="dxa"/>
              <w:left w:w="0" w:type="dxa"/>
              <w:bottom w:w="0" w:type="dxa"/>
              <w:right w:w="0" w:type="dxa"/>
            </w:tcMar>
            <w:vAlign w:val="center"/>
            <w:hideMark/>
          </w:tcPr>
          <w:p w14:paraId="0BDC95E5" w14:textId="77777777" w:rsidR="00683365" w:rsidRPr="00683365" w:rsidRDefault="00683365" w:rsidP="00683365">
            <w:pPr>
              <w:spacing w:after="0" w:line="256" w:lineRule="auto"/>
              <w:ind w:left="85" w:right="175" w:firstLine="0"/>
              <w:rPr>
                <w:rFonts w:ascii="&amp;quot" w:hAnsi="&amp;quot"/>
                <w:szCs w:val="24"/>
              </w:rPr>
            </w:pPr>
            <w:r w:rsidRPr="00683365">
              <w:rPr>
                <w:rFonts w:ascii="&amp;quot" w:hAnsi="&amp;quot"/>
                <w:szCs w:val="24"/>
              </w:rPr>
              <w:t>10 points for thoroughly responding to question and providing a comment to another peer’s comment.</w:t>
            </w:r>
          </w:p>
        </w:tc>
      </w:tr>
      <w:tr w:rsidR="00683365" w:rsidRPr="00683365" w14:paraId="16E9612B" w14:textId="77777777" w:rsidTr="00683365">
        <w:trPr>
          <w:trHeight w:val="440"/>
        </w:trPr>
        <w:tc>
          <w:tcPr>
            <w:tcW w:w="2160" w:type="dxa"/>
            <w:tcBorders>
              <w:top w:val="nil"/>
              <w:left w:val="single" w:sz="8" w:space="0" w:color="auto"/>
              <w:bottom w:val="single" w:sz="8" w:space="0" w:color="auto"/>
              <w:right w:val="single" w:sz="8" w:space="0" w:color="auto"/>
            </w:tcBorders>
            <w:tcMar>
              <w:top w:w="0" w:type="dxa"/>
              <w:left w:w="0" w:type="dxa"/>
              <w:bottom w:w="0" w:type="dxa"/>
              <w:right w:w="0" w:type="dxa"/>
            </w:tcMar>
            <w:vAlign w:val="center"/>
            <w:hideMark/>
          </w:tcPr>
          <w:p w14:paraId="0DBC3FBF" w14:textId="77777777" w:rsidR="00683365" w:rsidRPr="00683365" w:rsidRDefault="00683365" w:rsidP="00683365">
            <w:pPr>
              <w:spacing w:after="0" w:line="256" w:lineRule="auto"/>
              <w:ind w:left="0" w:right="90" w:firstLine="0"/>
              <w:jc w:val="right"/>
              <w:rPr>
                <w:rFonts w:ascii="&amp;quot" w:hAnsi="&amp;quot"/>
                <w:szCs w:val="24"/>
              </w:rPr>
            </w:pPr>
            <w:r w:rsidRPr="00683365">
              <w:rPr>
                <w:rFonts w:ascii="&amp;quot" w:hAnsi="&amp;quot"/>
                <w:b/>
                <w:bCs/>
                <w:szCs w:val="24"/>
              </w:rPr>
              <w:t>Total:</w:t>
            </w:r>
            <w:r w:rsidRPr="00683365">
              <w:rPr>
                <w:rFonts w:ascii="inherit" w:hAnsi="inherit"/>
                <w:b/>
                <w:bCs/>
                <w:szCs w:val="24"/>
                <w:bdr w:val="none" w:sz="0" w:space="0" w:color="auto" w:frame="1"/>
              </w:rPr>
              <w:t xml:space="preserve">  </w:t>
            </w:r>
          </w:p>
        </w:tc>
        <w:tc>
          <w:tcPr>
            <w:tcW w:w="1885" w:type="dxa"/>
            <w:tcBorders>
              <w:top w:val="nil"/>
              <w:left w:val="nil"/>
              <w:bottom w:val="single" w:sz="8" w:space="0" w:color="auto"/>
              <w:right w:val="single" w:sz="8" w:space="0" w:color="auto"/>
            </w:tcBorders>
            <w:tcMar>
              <w:top w:w="0" w:type="dxa"/>
              <w:left w:w="0" w:type="dxa"/>
              <w:bottom w:w="0" w:type="dxa"/>
              <w:right w:w="0" w:type="dxa"/>
            </w:tcMar>
            <w:vAlign w:val="center"/>
            <w:hideMark/>
          </w:tcPr>
          <w:p w14:paraId="09E62B74" w14:textId="77777777" w:rsidR="00683365" w:rsidRPr="00683365" w:rsidRDefault="00683365" w:rsidP="00683365">
            <w:pPr>
              <w:spacing w:after="0" w:line="240" w:lineRule="auto"/>
              <w:ind w:left="0" w:firstLine="0"/>
              <w:rPr>
                <w:rFonts w:ascii="&amp;quot" w:hAnsi="&amp;quot"/>
                <w:szCs w:val="24"/>
              </w:rPr>
            </w:pPr>
          </w:p>
        </w:tc>
        <w:tc>
          <w:tcPr>
            <w:tcW w:w="1350" w:type="dxa"/>
            <w:tcBorders>
              <w:top w:val="nil"/>
              <w:left w:val="nil"/>
              <w:bottom w:val="single" w:sz="8" w:space="0" w:color="auto"/>
              <w:right w:val="single" w:sz="8" w:space="0" w:color="auto"/>
            </w:tcBorders>
            <w:tcMar>
              <w:top w:w="0" w:type="dxa"/>
              <w:left w:w="0" w:type="dxa"/>
              <w:bottom w:w="0" w:type="dxa"/>
              <w:right w:w="0" w:type="dxa"/>
            </w:tcMar>
            <w:vAlign w:val="center"/>
            <w:hideMark/>
          </w:tcPr>
          <w:p w14:paraId="5E1DB9EF" w14:textId="4625FFF5" w:rsidR="00683365" w:rsidRPr="00683365" w:rsidRDefault="001C29D6" w:rsidP="00683365">
            <w:pPr>
              <w:spacing w:after="0" w:line="256" w:lineRule="auto"/>
              <w:ind w:left="0" w:right="355" w:firstLine="0"/>
              <w:jc w:val="right"/>
              <w:rPr>
                <w:rFonts w:ascii="&amp;quot" w:hAnsi="&amp;quot"/>
                <w:szCs w:val="24"/>
              </w:rPr>
            </w:pPr>
            <w:r>
              <w:rPr>
                <w:rFonts w:ascii="&amp;quot" w:hAnsi="&amp;quot"/>
                <w:szCs w:val="24"/>
              </w:rPr>
              <w:t>100</w:t>
            </w:r>
          </w:p>
        </w:tc>
        <w:tc>
          <w:tcPr>
            <w:tcW w:w="4140" w:type="dxa"/>
            <w:tcBorders>
              <w:top w:val="nil"/>
              <w:left w:val="nil"/>
              <w:bottom w:val="single" w:sz="8" w:space="0" w:color="auto"/>
              <w:right w:val="single" w:sz="8" w:space="0" w:color="auto"/>
            </w:tcBorders>
            <w:tcMar>
              <w:top w:w="0" w:type="dxa"/>
              <w:left w:w="0" w:type="dxa"/>
              <w:bottom w:w="0" w:type="dxa"/>
              <w:right w:w="0" w:type="dxa"/>
            </w:tcMar>
            <w:vAlign w:val="center"/>
            <w:hideMark/>
          </w:tcPr>
          <w:p w14:paraId="3572F9E4" w14:textId="3739D313" w:rsidR="00683365" w:rsidRPr="00683365" w:rsidRDefault="001C29D6" w:rsidP="00683365">
            <w:pPr>
              <w:spacing w:after="0" w:line="256" w:lineRule="auto"/>
              <w:ind w:left="85" w:right="175" w:firstLine="0"/>
              <w:jc w:val="right"/>
              <w:rPr>
                <w:rFonts w:ascii="&amp;quot" w:hAnsi="&amp;quot"/>
                <w:szCs w:val="24"/>
              </w:rPr>
            </w:pPr>
            <w:r>
              <w:rPr>
                <w:rFonts w:ascii="&amp;quot" w:hAnsi="&amp;quot"/>
                <w:b/>
                <w:bCs/>
                <w:szCs w:val="24"/>
              </w:rPr>
              <w:t xml:space="preserve">100 </w:t>
            </w:r>
            <w:r w:rsidR="00683365" w:rsidRPr="00683365">
              <w:rPr>
                <w:rFonts w:ascii="&amp;quot" w:hAnsi="&amp;quot"/>
                <w:b/>
                <w:bCs/>
                <w:szCs w:val="24"/>
              </w:rPr>
              <w:t xml:space="preserve"> points is equivalent to 100%</w:t>
            </w:r>
          </w:p>
        </w:tc>
      </w:tr>
    </w:tbl>
    <w:p w14:paraId="12417116" w14:textId="77777777" w:rsidR="00683365" w:rsidRPr="00683365" w:rsidRDefault="00683365" w:rsidP="00683365">
      <w:pPr>
        <w:spacing w:after="0" w:line="240" w:lineRule="auto"/>
        <w:ind w:left="0" w:firstLine="0"/>
        <w:textAlignment w:val="baseline"/>
        <w:rPr>
          <w:rFonts w:ascii="Calibri" w:hAnsi="Calibri" w:cs="Calibri"/>
          <w:szCs w:val="24"/>
        </w:rPr>
      </w:pPr>
    </w:p>
    <w:p w14:paraId="623DC0B8" w14:textId="3CFFED0A" w:rsidR="00DE7E15" w:rsidRDefault="00CF6275" w:rsidP="0032636C">
      <w:pPr>
        <w:spacing w:line="276" w:lineRule="auto"/>
        <w:ind w:left="-5"/>
      </w:pPr>
      <w:r>
        <w:t>Assignment grades will be managed and always available t</w:t>
      </w:r>
      <w:r w:rsidR="00BE78AB">
        <w:t>o the student through LMS</w:t>
      </w:r>
      <w:r>
        <w:t xml:space="preserve">, and final letter grades will be determined in accordance with the Beal College grading scale articulated on page 27 of the Course Catalog. </w:t>
      </w:r>
    </w:p>
    <w:p w14:paraId="1A8A2E7D" w14:textId="394AE1AC" w:rsidR="00DE7E15" w:rsidRDefault="00DE7E15" w:rsidP="00B43FED">
      <w:pPr>
        <w:spacing w:after="0" w:line="276" w:lineRule="auto"/>
        <w:ind w:left="0" w:firstLine="0"/>
      </w:pPr>
    </w:p>
    <w:p w14:paraId="42262902" w14:textId="20657430" w:rsidR="00DE7E15" w:rsidRDefault="00CF6275" w:rsidP="009378BC">
      <w:pPr>
        <w:spacing w:line="276" w:lineRule="auto"/>
        <w:ind w:left="-5"/>
        <w:jc w:val="both"/>
      </w:pPr>
      <w:r>
        <w:rPr>
          <w:b/>
        </w:rPr>
        <w:t>Research Support</w:t>
      </w:r>
      <w:r>
        <w:t xml:space="preserve">: </w:t>
      </w:r>
      <w:r w:rsidR="00AB5AB8">
        <w:t>T</w:t>
      </w:r>
      <w:r>
        <w:t xml:space="preserve">he Beal College Library </w:t>
      </w:r>
      <w:r w:rsidR="00AB5AB8">
        <w:t xml:space="preserve">maintains </w:t>
      </w:r>
      <w:r>
        <w:t>resources that students should utilize.</w:t>
      </w:r>
      <w:r w:rsidR="002B3A85">
        <w:t xml:space="preserve">  The Librarian </w:t>
      </w:r>
      <w:r>
        <w:t xml:space="preserve">can help </w:t>
      </w:r>
      <w:r w:rsidR="002B3A85">
        <w:t xml:space="preserve">the student </w:t>
      </w:r>
      <w:r>
        <w:t xml:space="preserve">navigate the MARVEL databases that provide access to some of the most recent and important </w:t>
      </w:r>
      <w:r w:rsidR="002B3A85">
        <w:t xml:space="preserve">philosophical </w:t>
      </w:r>
      <w:r>
        <w:t xml:space="preserve">work being published. </w:t>
      </w:r>
      <w:r w:rsidR="002B3A85">
        <w:t xml:space="preserve"> The Librarian </w:t>
      </w:r>
      <w:r>
        <w:t xml:space="preserve">can be especially helpful in providing materials to help </w:t>
      </w:r>
      <w:r w:rsidR="002B3A85">
        <w:t xml:space="preserve">the student </w:t>
      </w:r>
      <w:r>
        <w:t>identify and cultivate a research topic and conduct a review of pertinent literature on that topic.</w:t>
      </w:r>
    </w:p>
    <w:p w14:paraId="4D000306" w14:textId="6D77F80F" w:rsidR="00DE7E15" w:rsidRDefault="00DE7E15">
      <w:pPr>
        <w:spacing w:after="0" w:line="259" w:lineRule="auto"/>
        <w:ind w:left="0" w:firstLine="0"/>
      </w:pPr>
    </w:p>
    <w:p w14:paraId="1480DA18" w14:textId="3AC01A44" w:rsidR="00DE7E15" w:rsidRDefault="00CF6275" w:rsidP="00892270">
      <w:pPr>
        <w:spacing w:line="276" w:lineRule="auto"/>
        <w:ind w:left="-5"/>
        <w:jc w:val="both"/>
      </w:pPr>
      <w:r>
        <w:rPr>
          <w:b/>
        </w:rPr>
        <w:t>Student Conduct</w:t>
      </w:r>
      <w:r>
        <w:t xml:space="preserve">: Please consult the </w:t>
      </w:r>
      <w:r w:rsidRPr="00D45F51">
        <w:rPr>
          <w:i/>
        </w:rPr>
        <w:t>Course Catalog</w:t>
      </w:r>
      <w:r>
        <w:t xml:space="preserve"> for the </w:t>
      </w:r>
      <w:r w:rsidR="00D45F51">
        <w:t>“</w:t>
      </w:r>
      <w:r>
        <w:t>Beal College Code of Conduct.</w:t>
      </w:r>
      <w:r w:rsidR="00D45F51">
        <w:t>”</w:t>
      </w:r>
      <w:r>
        <w:t xml:space="preserve"> </w:t>
      </w:r>
    </w:p>
    <w:p w14:paraId="4B21C405" w14:textId="76BC8408" w:rsidR="00DE7E15" w:rsidRDefault="00CF6275" w:rsidP="00030B20">
      <w:pPr>
        <w:spacing w:before="240" w:line="276" w:lineRule="auto"/>
        <w:ind w:left="-5"/>
        <w:jc w:val="both"/>
      </w:pPr>
      <w:r>
        <w:rPr>
          <w:b/>
        </w:rPr>
        <w:t>Tutoring and Accommodations</w:t>
      </w:r>
      <w:r>
        <w:t xml:space="preserve">: The </w:t>
      </w:r>
      <w:r w:rsidRPr="00D45F51">
        <w:rPr>
          <w:i/>
        </w:rPr>
        <w:t xml:space="preserve">Beal College </w:t>
      </w:r>
      <w:r w:rsidR="00D45F51" w:rsidRPr="00D45F51">
        <w:rPr>
          <w:i/>
        </w:rPr>
        <w:t>C</w:t>
      </w:r>
      <w:r w:rsidRPr="00D45F51">
        <w:rPr>
          <w:i/>
        </w:rPr>
        <w:t>atalog</w:t>
      </w:r>
      <w:r>
        <w:t xml:space="preserve"> directs students to their instructor, the program director, or the registrar to request tutoring support or accommodations where necessary. </w:t>
      </w:r>
    </w:p>
    <w:p w14:paraId="1D5F1C8C" w14:textId="33D9FC6A" w:rsidR="00DE7E15" w:rsidRDefault="00CF6275" w:rsidP="002C556B">
      <w:pPr>
        <w:spacing w:before="240" w:line="276" w:lineRule="auto"/>
        <w:ind w:left="-5"/>
        <w:jc w:val="both"/>
      </w:pPr>
      <w:r>
        <w:rPr>
          <w:b/>
        </w:rPr>
        <w:t>Announcements</w:t>
      </w:r>
      <w:r w:rsidR="00BE78AB">
        <w:t>:</w:t>
      </w:r>
      <w:r w:rsidR="00D45F51">
        <w:t xml:space="preserve"> </w:t>
      </w:r>
      <w:r w:rsidR="00BE78AB">
        <w:t xml:space="preserve">the instructor will use LMS </w:t>
      </w:r>
      <w:r>
        <w:t xml:space="preserve">to communicate any changes to the course schedule, including delays or cancellations of class sessions, amendments to assignment descriptions or rubrics, and additions or adjustments to weekly readings and course materials. </w:t>
      </w:r>
    </w:p>
    <w:p w14:paraId="3DC6EAB1" w14:textId="77777777" w:rsidR="00F359B2" w:rsidRDefault="00F359B2" w:rsidP="008A3F2D">
      <w:pPr>
        <w:pStyle w:val="ListParagraph"/>
        <w:spacing w:before="240" w:after="0" w:line="360" w:lineRule="auto"/>
        <w:ind w:left="0" w:firstLine="0"/>
        <w:contextualSpacing w:val="0"/>
        <w:jc w:val="center"/>
        <w:rPr>
          <w:b/>
        </w:rPr>
      </w:pPr>
      <w:bookmarkStart w:id="2" w:name="_Hlk20138414"/>
    </w:p>
    <w:p w14:paraId="1326648A" w14:textId="77777777" w:rsidR="00F359B2" w:rsidRDefault="00F359B2" w:rsidP="008A3F2D">
      <w:pPr>
        <w:pStyle w:val="ListParagraph"/>
        <w:spacing w:before="240" w:after="0" w:line="360" w:lineRule="auto"/>
        <w:ind w:left="0" w:firstLine="0"/>
        <w:contextualSpacing w:val="0"/>
        <w:jc w:val="center"/>
        <w:rPr>
          <w:b/>
        </w:rPr>
      </w:pPr>
    </w:p>
    <w:p w14:paraId="42EBCC9D" w14:textId="77777777" w:rsidR="00F359B2" w:rsidRDefault="00F359B2" w:rsidP="008A3F2D">
      <w:pPr>
        <w:pStyle w:val="ListParagraph"/>
        <w:spacing w:before="240" w:after="0" w:line="360" w:lineRule="auto"/>
        <w:ind w:left="0" w:firstLine="0"/>
        <w:contextualSpacing w:val="0"/>
        <w:jc w:val="center"/>
        <w:rPr>
          <w:b/>
        </w:rPr>
      </w:pPr>
    </w:p>
    <w:p w14:paraId="0CB67EB3" w14:textId="4C460880" w:rsidR="008A3F2D" w:rsidRPr="0024457C" w:rsidRDefault="00606BDA" w:rsidP="008A3F2D">
      <w:pPr>
        <w:pStyle w:val="ListParagraph"/>
        <w:spacing w:before="240" w:after="0" w:line="360" w:lineRule="auto"/>
        <w:ind w:left="0" w:firstLine="0"/>
        <w:contextualSpacing w:val="0"/>
        <w:jc w:val="center"/>
        <w:rPr>
          <w:b/>
        </w:rPr>
      </w:pPr>
      <w:r>
        <w:rPr>
          <w:b/>
        </w:rPr>
        <w:lastRenderedPageBreak/>
        <w:t>Letter Grade Scale</w:t>
      </w:r>
    </w:p>
    <w:tbl>
      <w:tblPr>
        <w:tblpPr w:leftFromText="180" w:rightFromText="180" w:bottomFromText="160" w:vertAnchor="text" w:horzAnchor="margin" w:tblpXSpec="center" w:tblpY="120"/>
        <w:tblW w:w="7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1705"/>
        <w:gridCol w:w="1649"/>
        <w:gridCol w:w="2340"/>
        <w:gridCol w:w="1771"/>
      </w:tblGrid>
      <w:tr w:rsidR="008A3F2D" w:rsidRPr="002B61C4" w14:paraId="1FDE31B1" w14:textId="77777777" w:rsidTr="00F359B2">
        <w:tc>
          <w:tcPr>
            <w:tcW w:w="1705" w:type="dxa"/>
            <w:tcBorders>
              <w:top w:val="single" w:sz="4" w:space="0" w:color="auto"/>
              <w:left w:val="single" w:sz="4" w:space="0" w:color="auto"/>
              <w:bottom w:val="single" w:sz="4" w:space="0" w:color="auto"/>
              <w:right w:val="nil"/>
            </w:tcBorders>
            <w:shd w:val="clear" w:color="auto" w:fill="2E74B5"/>
            <w:tcMar>
              <w:top w:w="0" w:type="dxa"/>
              <w:left w:w="108" w:type="dxa"/>
              <w:bottom w:w="0" w:type="dxa"/>
              <w:right w:w="108" w:type="dxa"/>
            </w:tcMar>
            <w:hideMark/>
          </w:tcPr>
          <w:p w14:paraId="5027562B" w14:textId="77777777" w:rsidR="008A3F2D" w:rsidRPr="002B61C4" w:rsidRDefault="008A3F2D" w:rsidP="00F359B2">
            <w:pPr>
              <w:jc w:val="center"/>
              <w:rPr>
                <w:color w:val="212121"/>
                <w:sz w:val="22"/>
                <w:shd w:val="clear" w:color="auto" w:fill="2E74B5"/>
              </w:rPr>
            </w:pPr>
            <w:r w:rsidRPr="002B61C4">
              <w:rPr>
                <w:b/>
                <w:bCs/>
                <w:color w:val="FFFFFF"/>
                <w:sz w:val="22"/>
                <w:shd w:val="clear" w:color="auto" w:fill="2E74B5"/>
              </w:rPr>
              <w:t>Letter Grade</w:t>
            </w:r>
          </w:p>
        </w:tc>
        <w:tc>
          <w:tcPr>
            <w:tcW w:w="1649" w:type="dxa"/>
            <w:tcBorders>
              <w:top w:val="single" w:sz="4" w:space="0" w:color="auto"/>
              <w:left w:val="nil"/>
              <w:bottom w:val="single" w:sz="4" w:space="0" w:color="auto"/>
              <w:right w:val="nil"/>
            </w:tcBorders>
            <w:shd w:val="clear" w:color="auto" w:fill="2E74B5"/>
            <w:tcMar>
              <w:top w:w="0" w:type="dxa"/>
              <w:left w:w="108" w:type="dxa"/>
              <w:bottom w:w="0" w:type="dxa"/>
              <w:right w:w="108" w:type="dxa"/>
            </w:tcMar>
            <w:hideMark/>
          </w:tcPr>
          <w:p w14:paraId="102191DB" w14:textId="77777777" w:rsidR="008A3F2D" w:rsidRPr="002B61C4" w:rsidRDefault="008A3F2D" w:rsidP="00F359B2">
            <w:pPr>
              <w:jc w:val="center"/>
              <w:rPr>
                <w:color w:val="212121"/>
                <w:sz w:val="22"/>
                <w:shd w:val="clear" w:color="auto" w:fill="2E74B5"/>
              </w:rPr>
            </w:pPr>
            <w:r w:rsidRPr="002B61C4">
              <w:rPr>
                <w:b/>
                <w:bCs/>
                <w:color w:val="FFFFFF"/>
                <w:sz w:val="22"/>
                <w:shd w:val="clear" w:color="auto" w:fill="2E74B5"/>
              </w:rPr>
              <w:t>%</w:t>
            </w:r>
          </w:p>
        </w:tc>
        <w:tc>
          <w:tcPr>
            <w:tcW w:w="2340" w:type="dxa"/>
            <w:tcBorders>
              <w:top w:val="single" w:sz="4" w:space="0" w:color="auto"/>
              <w:left w:val="nil"/>
              <w:bottom w:val="single" w:sz="4" w:space="0" w:color="auto"/>
              <w:right w:val="nil"/>
            </w:tcBorders>
            <w:shd w:val="clear" w:color="auto" w:fill="2E74B5"/>
            <w:tcMar>
              <w:top w:w="0" w:type="dxa"/>
              <w:left w:w="108" w:type="dxa"/>
              <w:bottom w:w="0" w:type="dxa"/>
              <w:right w:w="108" w:type="dxa"/>
            </w:tcMar>
            <w:hideMark/>
          </w:tcPr>
          <w:p w14:paraId="72E5370D" w14:textId="77777777" w:rsidR="008A3F2D" w:rsidRPr="002B61C4" w:rsidRDefault="008A3F2D" w:rsidP="00F359B2">
            <w:pPr>
              <w:jc w:val="center"/>
              <w:rPr>
                <w:color w:val="212121"/>
                <w:sz w:val="22"/>
                <w:shd w:val="clear" w:color="auto" w:fill="2E74B5"/>
              </w:rPr>
            </w:pPr>
            <w:r w:rsidRPr="002B61C4">
              <w:rPr>
                <w:b/>
                <w:bCs/>
                <w:color w:val="FFFFFF"/>
                <w:sz w:val="22"/>
                <w:shd w:val="clear" w:color="auto" w:fill="2E74B5"/>
              </w:rPr>
              <w:t>Quality</w:t>
            </w:r>
          </w:p>
        </w:tc>
        <w:tc>
          <w:tcPr>
            <w:tcW w:w="1771" w:type="dxa"/>
            <w:tcBorders>
              <w:top w:val="single" w:sz="4" w:space="0" w:color="auto"/>
              <w:left w:val="nil"/>
              <w:bottom w:val="single" w:sz="4" w:space="0" w:color="auto"/>
              <w:right w:val="single" w:sz="4" w:space="0" w:color="auto"/>
            </w:tcBorders>
            <w:shd w:val="clear" w:color="auto" w:fill="2E74B5"/>
            <w:tcMar>
              <w:top w:w="0" w:type="dxa"/>
              <w:left w:w="108" w:type="dxa"/>
              <w:bottom w:w="0" w:type="dxa"/>
              <w:right w:w="108" w:type="dxa"/>
            </w:tcMar>
            <w:hideMark/>
          </w:tcPr>
          <w:p w14:paraId="5E7DEC46" w14:textId="77777777" w:rsidR="008A3F2D" w:rsidRPr="002B61C4" w:rsidRDefault="008A3F2D" w:rsidP="00F359B2">
            <w:pPr>
              <w:jc w:val="center"/>
              <w:rPr>
                <w:color w:val="212121"/>
                <w:sz w:val="22"/>
                <w:shd w:val="clear" w:color="auto" w:fill="2E74B5"/>
              </w:rPr>
            </w:pPr>
            <w:r w:rsidRPr="002B61C4">
              <w:rPr>
                <w:b/>
                <w:bCs/>
                <w:color w:val="FFFFFF"/>
                <w:sz w:val="22"/>
                <w:shd w:val="clear" w:color="auto" w:fill="2E74B5"/>
              </w:rPr>
              <w:t>Quality Points</w:t>
            </w:r>
          </w:p>
        </w:tc>
      </w:tr>
      <w:tr w:rsidR="008A3F2D" w:rsidRPr="002B61C4" w14:paraId="643453A3" w14:textId="77777777" w:rsidTr="00F359B2">
        <w:tc>
          <w:tcPr>
            <w:tcW w:w="1705" w:type="dxa"/>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2A251B3C" w14:textId="77777777" w:rsidR="008A3F2D" w:rsidRPr="002B61C4" w:rsidRDefault="008A3F2D" w:rsidP="00F359B2">
            <w:pPr>
              <w:jc w:val="center"/>
              <w:rPr>
                <w:color w:val="212121"/>
                <w:sz w:val="22"/>
                <w:shd w:val="clear" w:color="auto" w:fill="C0C0C0"/>
              </w:rPr>
            </w:pPr>
            <w:r w:rsidRPr="002B61C4">
              <w:rPr>
                <w:sz w:val="22"/>
                <w:shd w:val="clear" w:color="auto" w:fill="C0C0C0"/>
              </w:rPr>
              <w:t>A</w:t>
            </w:r>
          </w:p>
        </w:tc>
        <w:tc>
          <w:tcPr>
            <w:tcW w:w="1649" w:type="dxa"/>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6C928EA8" w14:textId="77777777" w:rsidR="008A3F2D" w:rsidRPr="002B61C4" w:rsidRDefault="008A3F2D" w:rsidP="00F359B2">
            <w:pPr>
              <w:jc w:val="center"/>
              <w:rPr>
                <w:color w:val="212121"/>
                <w:sz w:val="22"/>
                <w:shd w:val="clear" w:color="auto" w:fill="C0C0C0"/>
              </w:rPr>
            </w:pPr>
            <w:r w:rsidRPr="002B61C4">
              <w:rPr>
                <w:sz w:val="22"/>
                <w:shd w:val="clear" w:color="auto" w:fill="C0C0C0"/>
              </w:rPr>
              <w:t>90%-100%</w:t>
            </w:r>
          </w:p>
        </w:tc>
        <w:tc>
          <w:tcPr>
            <w:tcW w:w="2340" w:type="dxa"/>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4D77B645" w14:textId="77777777" w:rsidR="008A3F2D" w:rsidRPr="002B61C4" w:rsidRDefault="008A3F2D" w:rsidP="00F359B2">
            <w:pPr>
              <w:jc w:val="center"/>
              <w:rPr>
                <w:color w:val="212121"/>
                <w:sz w:val="22"/>
                <w:shd w:val="clear" w:color="auto" w:fill="C0C0C0"/>
              </w:rPr>
            </w:pPr>
            <w:r w:rsidRPr="002B61C4">
              <w:rPr>
                <w:sz w:val="22"/>
                <w:shd w:val="clear" w:color="auto" w:fill="C0C0C0"/>
              </w:rPr>
              <w:t>Superior</w:t>
            </w:r>
          </w:p>
        </w:tc>
        <w:tc>
          <w:tcPr>
            <w:tcW w:w="1771" w:type="dxa"/>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04985CFF" w14:textId="77777777" w:rsidR="008A3F2D" w:rsidRPr="002B61C4" w:rsidRDefault="008A3F2D" w:rsidP="00F359B2">
            <w:pPr>
              <w:jc w:val="center"/>
              <w:rPr>
                <w:color w:val="212121"/>
                <w:sz w:val="22"/>
                <w:shd w:val="clear" w:color="auto" w:fill="C0C0C0"/>
              </w:rPr>
            </w:pPr>
            <w:r w:rsidRPr="002B61C4">
              <w:rPr>
                <w:sz w:val="22"/>
                <w:shd w:val="clear" w:color="auto" w:fill="C0C0C0"/>
              </w:rPr>
              <w:t>4.0</w:t>
            </w:r>
          </w:p>
        </w:tc>
      </w:tr>
      <w:tr w:rsidR="008A3F2D" w:rsidRPr="002B61C4" w14:paraId="209459F1" w14:textId="77777777" w:rsidTr="00F359B2">
        <w:tc>
          <w:tcPr>
            <w:tcW w:w="1705"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46798C7A" w14:textId="77777777" w:rsidR="008A3F2D" w:rsidRPr="002B61C4" w:rsidRDefault="008A3F2D" w:rsidP="00F359B2">
            <w:pPr>
              <w:jc w:val="center"/>
              <w:rPr>
                <w:color w:val="212121"/>
                <w:sz w:val="22"/>
              </w:rPr>
            </w:pPr>
            <w:r w:rsidRPr="002B61C4">
              <w:rPr>
                <w:sz w:val="22"/>
              </w:rPr>
              <w:t>B</w:t>
            </w:r>
          </w:p>
        </w:tc>
        <w:tc>
          <w:tcPr>
            <w:tcW w:w="1649"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400EEC40" w14:textId="77777777" w:rsidR="008A3F2D" w:rsidRPr="002B61C4" w:rsidRDefault="008A3F2D" w:rsidP="00F359B2">
            <w:pPr>
              <w:jc w:val="center"/>
              <w:rPr>
                <w:color w:val="212121"/>
                <w:sz w:val="22"/>
              </w:rPr>
            </w:pPr>
            <w:r w:rsidRPr="002B61C4">
              <w:rPr>
                <w:sz w:val="22"/>
              </w:rPr>
              <w:t>80%-89.9%</w:t>
            </w:r>
          </w:p>
        </w:tc>
        <w:tc>
          <w:tcPr>
            <w:tcW w:w="2340"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178A3B7A" w14:textId="77777777" w:rsidR="008A3F2D" w:rsidRPr="002B61C4" w:rsidRDefault="008A3F2D" w:rsidP="00F359B2">
            <w:pPr>
              <w:jc w:val="center"/>
              <w:rPr>
                <w:color w:val="212121"/>
                <w:sz w:val="22"/>
              </w:rPr>
            </w:pPr>
            <w:r w:rsidRPr="002B61C4">
              <w:rPr>
                <w:sz w:val="22"/>
              </w:rPr>
              <w:t>Excellent</w:t>
            </w:r>
          </w:p>
        </w:tc>
        <w:tc>
          <w:tcPr>
            <w:tcW w:w="1771"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2D188433" w14:textId="77777777" w:rsidR="008A3F2D" w:rsidRPr="002B61C4" w:rsidRDefault="008A3F2D" w:rsidP="00F359B2">
            <w:pPr>
              <w:ind w:left="-47"/>
              <w:jc w:val="center"/>
              <w:rPr>
                <w:color w:val="212121"/>
                <w:sz w:val="22"/>
              </w:rPr>
            </w:pPr>
            <w:r w:rsidRPr="002B61C4">
              <w:rPr>
                <w:sz w:val="22"/>
              </w:rPr>
              <w:t>3.0</w:t>
            </w:r>
          </w:p>
        </w:tc>
      </w:tr>
      <w:tr w:rsidR="008A3F2D" w:rsidRPr="002B61C4" w14:paraId="60B8146B" w14:textId="77777777" w:rsidTr="00F359B2">
        <w:tc>
          <w:tcPr>
            <w:tcW w:w="1705" w:type="dxa"/>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764B3BFA" w14:textId="77777777" w:rsidR="008A3F2D" w:rsidRPr="002B61C4" w:rsidRDefault="008A3F2D" w:rsidP="00F359B2">
            <w:pPr>
              <w:jc w:val="center"/>
              <w:rPr>
                <w:color w:val="212121"/>
                <w:sz w:val="22"/>
                <w:shd w:val="clear" w:color="auto" w:fill="C0C0C0"/>
              </w:rPr>
            </w:pPr>
            <w:r w:rsidRPr="002B61C4">
              <w:rPr>
                <w:sz w:val="22"/>
                <w:shd w:val="clear" w:color="auto" w:fill="C0C0C0"/>
              </w:rPr>
              <w:t>C</w:t>
            </w:r>
          </w:p>
        </w:tc>
        <w:tc>
          <w:tcPr>
            <w:tcW w:w="1649" w:type="dxa"/>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3F48E653" w14:textId="77777777" w:rsidR="008A3F2D" w:rsidRPr="002B61C4" w:rsidRDefault="008A3F2D" w:rsidP="00F359B2">
            <w:pPr>
              <w:jc w:val="center"/>
              <w:rPr>
                <w:color w:val="212121"/>
                <w:sz w:val="22"/>
                <w:shd w:val="clear" w:color="auto" w:fill="C0C0C0"/>
              </w:rPr>
            </w:pPr>
            <w:r w:rsidRPr="002B61C4">
              <w:rPr>
                <w:sz w:val="22"/>
                <w:shd w:val="clear" w:color="auto" w:fill="C0C0C0"/>
              </w:rPr>
              <w:t>70%-79.9%</w:t>
            </w:r>
          </w:p>
        </w:tc>
        <w:tc>
          <w:tcPr>
            <w:tcW w:w="2340" w:type="dxa"/>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6AB8C568" w14:textId="77777777" w:rsidR="008A3F2D" w:rsidRPr="002B61C4" w:rsidRDefault="008A3F2D" w:rsidP="00F359B2">
            <w:pPr>
              <w:jc w:val="center"/>
              <w:rPr>
                <w:color w:val="212121"/>
                <w:sz w:val="22"/>
                <w:shd w:val="clear" w:color="auto" w:fill="C0C0C0"/>
              </w:rPr>
            </w:pPr>
            <w:r w:rsidRPr="002B61C4">
              <w:rPr>
                <w:sz w:val="22"/>
                <w:shd w:val="clear" w:color="auto" w:fill="C0C0C0"/>
              </w:rPr>
              <w:t>Satisfactory</w:t>
            </w:r>
          </w:p>
        </w:tc>
        <w:tc>
          <w:tcPr>
            <w:tcW w:w="1771" w:type="dxa"/>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4D7A1D05" w14:textId="77777777" w:rsidR="008A3F2D" w:rsidRPr="002B61C4" w:rsidRDefault="008A3F2D" w:rsidP="00F359B2">
            <w:pPr>
              <w:jc w:val="center"/>
              <w:rPr>
                <w:color w:val="212121"/>
                <w:sz w:val="22"/>
                <w:shd w:val="clear" w:color="auto" w:fill="C0C0C0"/>
              </w:rPr>
            </w:pPr>
            <w:r w:rsidRPr="002B61C4">
              <w:rPr>
                <w:sz w:val="22"/>
                <w:shd w:val="clear" w:color="auto" w:fill="C0C0C0"/>
              </w:rPr>
              <w:t>2.0</w:t>
            </w:r>
          </w:p>
        </w:tc>
      </w:tr>
      <w:tr w:rsidR="008A3F2D" w:rsidRPr="002B61C4" w14:paraId="1B91D951" w14:textId="77777777" w:rsidTr="00F359B2">
        <w:tc>
          <w:tcPr>
            <w:tcW w:w="1705"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10F43147" w14:textId="77777777" w:rsidR="008A3F2D" w:rsidRPr="002B61C4" w:rsidRDefault="008A3F2D" w:rsidP="00F359B2">
            <w:pPr>
              <w:jc w:val="center"/>
              <w:rPr>
                <w:color w:val="212121"/>
                <w:sz w:val="22"/>
              </w:rPr>
            </w:pPr>
            <w:r w:rsidRPr="002B61C4">
              <w:rPr>
                <w:sz w:val="22"/>
              </w:rPr>
              <w:t>D</w:t>
            </w:r>
          </w:p>
        </w:tc>
        <w:tc>
          <w:tcPr>
            <w:tcW w:w="1649"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0313338F" w14:textId="77777777" w:rsidR="008A3F2D" w:rsidRPr="002B61C4" w:rsidRDefault="008A3F2D" w:rsidP="00F359B2">
            <w:pPr>
              <w:jc w:val="center"/>
              <w:rPr>
                <w:color w:val="212121"/>
                <w:sz w:val="22"/>
              </w:rPr>
            </w:pPr>
            <w:r w:rsidRPr="002B61C4">
              <w:rPr>
                <w:sz w:val="22"/>
              </w:rPr>
              <w:t>60%-69.9%</w:t>
            </w:r>
          </w:p>
        </w:tc>
        <w:tc>
          <w:tcPr>
            <w:tcW w:w="2340"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12ADA25C" w14:textId="77777777" w:rsidR="008A3F2D" w:rsidRPr="002B61C4" w:rsidRDefault="008A3F2D" w:rsidP="00F359B2">
            <w:pPr>
              <w:jc w:val="center"/>
              <w:rPr>
                <w:color w:val="212121"/>
                <w:sz w:val="22"/>
              </w:rPr>
            </w:pPr>
            <w:r w:rsidRPr="002B61C4">
              <w:rPr>
                <w:sz w:val="22"/>
              </w:rPr>
              <w:t>Min. Passing Grade</w:t>
            </w:r>
          </w:p>
        </w:tc>
        <w:tc>
          <w:tcPr>
            <w:tcW w:w="1771"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2A3A59C0" w14:textId="77777777" w:rsidR="008A3F2D" w:rsidRPr="002B61C4" w:rsidRDefault="008A3F2D" w:rsidP="00F359B2">
            <w:pPr>
              <w:jc w:val="center"/>
              <w:rPr>
                <w:color w:val="212121"/>
                <w:sz w:val="22"/>
              </w:rPr>
            </w:pPr>
            <w:r w:rsidRPr="002B61C4">
              <w:rPr>
                <w:sz w:val="22"/>
              </w:rPr>
              <w:t>1.0</w:t>
            </w:r>
          </w:p>
        </w:tc>
      </w:tr>
      <w:tr w:rsidR="008A3F2D" w:rsidRPr="002B61C4" w14:paraId="375526DB" w14:textId="77777777" w:rsidTr="00F359B2">
        <w:tc>
          <w:tcPr>
            <w:tcW w:w="1705" w:type="dxa"/>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454AC59A" w14:textId="77777777" w:rsidR="008A3F2D" w:rsidRPr="002B61C4" w:rsidRDefault="008A3F2D" w:rsidP="00F359B2">
            <w:pPr>
              <w:jc w:val="center"/>
              <w:rPr>
                <w:color w:val="212121"/>
                <w:sz w:val="22"/>
                <w:shd w:val="clear" w:color="auto" w:fill="C0C0C0"/>
              </w:rPr>
            </w:pPr>
            <w:r w:rsidRPr="002B61C4">
              <w:rPr>
                <w:sz w:val="22"/>
                <w:shd w:val="clear" w:color="auto" w:fill="C0C0C0"/>
              </w:rPr>
              <w:t>F</w:t>
            </w:r>
          </w:p>
        </w:tc>
        <w:tc>
          <w:tcPr>
            <w:tcW w:w="1649" w:type="dxa"/>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608B823B" w14:textId="77777777" w:rsidR="008A3F2D" w:rsidRPr="002B61C4" w:rsidRDefault="008A3F2D" w:rsidP="00F359B2">
            <w:pPr>
              <w:jc w:val="center"/>
              <w:rPr>
                <w:color w:val="212121"/>
                <w:sz w:val="22"/>
                <w:shd w:val="clear" w:color="auto" w:fill="C0C0C0"/>
              </w:rPr>
            </w:pPr>
            <w:r w:rsidRPr="002B61C4">
              <w:rPr>
                <w:sz w:val="22"/>
                <w:shd w:val="clear" w:color="auto" w:fill="C0C0C0"/>
              </w:rPr>
              <w:t>Below 60%</w:t>
            </w:r>
          </w:p>
        </w:tc>
        <w:tc>
          <w:tcPr>
            <w:tcW w:w="2340" w:type="dxa"/>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630FF0BE" w14:textId="77777777" w:rsidR="008A3F2D" w:rsidRPr="002B61C4" w:rsidRDefault="008A3F2D" w:rsidP="00F359B2">
            <w:pPr>
              <w:jc w:val="center"/>
              <w:rPr>
                <w:color w:val="212121"/>
                <w:sz w:val="22"/>
                <w:shd w:val="clear" w:color="auto" w:fill="C0C0C0"/>
              </w:rPr>
            </w:pPr>
            <w:r w:rsidRPr="002B61C4">
              <w:rPr>
                <w:sz w:val="22"/>
                <w:shd w:val="clear" w:color="auto" w:fill="C0C0C0"/>
              </w:rPr>
              <w:t>Fail</w:t>
            </w:r>
          </w:p>
        </w:tc>
        <w:tc>
          <w:tcPr>
            <w:tcW w:w="1771" w:type="dxa"/>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759384A8" w14:textId="77777777" w:rsidR="008A3F2D" w:rsidRPr="002B61C4" w:rsidRDefault="008A3F2D" w:rsidP="00F359B2">
            <w:pPr>
              <w:jc w:val="center"/>
              <w:rPr>
                <w:color w:val="212121"/>
                <w:sz w:val="22"/>
                <w:shd w:val="clear" w:color="auto" w:fill="C0C0C0"/>
              </w:rPr>
            </w:pPr>
            <w:r w:rsidRPr="002B61C4">
              <w:rPr>
                <w:sz w:val="22"/>
                <w:shd w:val="clear" w:color="auto" w:fill="C0C0C0"/>
              </w:rPr>
              <w:t>0.0</w:t>
            </w:r>
          </w:p>
        </w:tc>
      </w:tr>
      <w:tr w:rsidR="008A3F2D" w:rsidRPr="002B61C4" w14:paraId="31931246" w14:textId="77777777" w:rsidTr="00F359B2">
        <w:tc>
          <w:tcPr>
            <w:tcW w:w="1705"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58C062EB" w14:textId="77777777" w:rsidR="008A3F2D" w:rsidRPr="002B61C4" w:rsidRDefault="008A3F2D" w:rsidP="00F359B2">
            <w:pPr>
              <w:jc w:val="center"/>
              <w:rPr>
                <w:color w:val="212121"/>
                <w:sz w:val="22"/>
              </w:rPr>
            </w:pPr>
            <w:r w:rsidRPr="002B61C4">
              <w:rPr>
                <w:sz w:val="22"/>
              </w:rPr>
              <w:t>I</w:t>
            </w:r>
          </w:p>
        </w:tc>
        <w:tc>
          <w:tcPr>
            <w:tcW w:w="1649"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679FB686" w14:textId="77777777" w:rsidR="008A3F2D" w:rsidRPr="002B61C4" w:rsidRDefault="008A3F2D" w:rsidP="00F359B2">
            <w:pPr>
              <w:jc w:val="center"/>
              <w:rPr>
                <w:color w:val="212121"/>
                <w:sz w:val="22"/>
              </w:rPr>
            </w:pPr>
            <w:r w:rsidRPr="002B61C4">
              <w:rPr>
                <w:sz w:val="22"/>
              </w:rPr>
              <w:t>N/A</w:t>
            </w:r>
          </w:p>
        </w:tc>
        <w:tc>
          <w:tcPr>
            <w:tcW w:w="2340"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752A14C2" w14:textId="77777777" w:rsidR="008A3F2D" w:rsidRPr="002B61C4" w:rsidRDefault="008A3F2D" w:rsidP="00F359B2">
            <w:pPr>
              <w:jc w:val="center"/>
              <w:rPr>
                <w:color w:val="212121"/>
                <w:sz w:val="22"/>
              </w:rPr>
            </w:pPr>
            <w:r w:rsidRPr="002B61C4">
              <w:rPr>
                <w:sz w:val="22"/>
              </w:rPr>
              <w:t>Incomplete</w:t>
            </w:r>
          </w:p>
        </w:tc>
        <w:tc>
          <w:tcPr>
            <w:tcW w:w="1771"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6A6B4DC3" w14:textId="77777777" w:rsidR="008A3F2D" w:rsidRPr="002B61C4" w:rsidRDefault="008A3F2D" w:rsidP="00F359B2">
            <w:pPr>
              <w:jc w:val="center"/>
              <w:rPr>
                <w:color w:val="212121"/>
                <w:sz w:val="22"/>
              </w:rPr>
            </w:pPr>
            <w:r w:rsidRPr="002B61C4">
              <w:rPr>
                <w:sz w:val="22"/>
              </w:rPr>
              <w:t>0.0</w:t>
            </w:r>
          </w:p>
        </w:tc>
      </w:tr>
      <w:tr w:rsidR="008A3F2D" w:rsidRPr="002B61C4" w14:paraId="2EC2F6C0" w14:textId="77777777" w:rsidTr="00F359B2">
        <w:tc>
          <w:tcPr>
            <w:tcW w:w="1705" w:type="dxa"/>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7230D880" w14:textId="77777777" w:rsidR="008A3F2D" w:rsidRPr="002B61C4" w:rsidRDefault="008A3F2D" w:rsidP="00F359B2">
            <w:pPr>
              <w:jc w:val="center"/>
              <w:rPr>
                <w:color w:val="212121"/>
                <w:sz w:val="22"/>
                <w:shd w:val="clear" w:color="auto" w:fill="C0C0C0"/>
              </w:rPr>
            </w:pPr>
            <w:r w:rsidRPr="002B61C4">
              <w:rPr>
                <w:sz w:val="22"/>
                <w:shd w:val="clear" w:color="auto" w:fill="C0C0C0"/>
              </w:rPr>
              <w:t>T</w:t>
            </w:r>
          </w:p>
        </w:tc>
        <w:tc>
          <w:tcPr>
            <w:tcW w:w="1649" w:type="dxa"/>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56EE94DE" w14:textId="77777777" w:rsidR="008A3F2D" w:rsidRPr="002B61C4" w:rsidRDefault="008A3F2D" w:rsidP="00F359B2">
            <w:pPr>
              <w:jc w:val="center"/>
              <w:rPr>
                <w:color w:val="212121"/>
                <w:sz w:val="22"/>
                <w:shd w:val="clear" w:color="auto" w:fill="C0C0C0"/>
              </w:rPr>
            </w:pPr>
            <w:r w:rsidRPr="002B61C4">
              <w:rPr>
                <w:sz w:val="22"/>
                <w:shd w:val="clear" w:color="auto" w:fill="C0C0C0"/>
              </w:rPr>
              <w:t>N/A</w:t>
            </w:r>
          </w:p>
        </w:tc>
        <w:tc>
          <w:tcPr>
            <w:tcW w:w="2340" w:type="dxa"/>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19D1F7EB" w14:textId="77777777" w:rsidR="008A3F2D" w:rsidRPr="002B61C4" w:rsidRDefault="008A3F2D" w:rsidP="00F359B2">
            <w:pPr>
              <w:jc w:val="center"/>
              <w:rPr>
                <w:color w:val="212121"/>
                <w:sz w:val="22"/>
                <w:shd w:val="clear" w:color="auto" w:fill="C0C0C0"/>
              </w:rPr>
            </w:pPr>
            <w:r w:rsidRPr="002B61C4">
              <w:rPr>
                <w:sz w:val="22"/>
                <w:shd w:val="clear" w:color="auto" w:fill="C0C0C0"/>
              </w:rPr>
              <w:t>Transfer Credit</w:t>
            </w:r>
          </w:p>
        </w:tc>
        <w:tc>
          <w:tcPr>
            <w:tcW w:w="1771" w:type="dxa"/>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2720C219" w14:textId="77777777" w:rsidR="008A3F2D" w:rsidRPr="002B61C4" w:rsidRDefault="008A3F2D" w:rsidP="00F359B2">
            <w:pPr>
              <w:jc w:val="center"/>
              <w:rPr>
                <w:color w:val="212121"/>
                <w:sz w:val="22"/>
                <w:shd w:val="clear" w:color="auto" w:fill="C0C0C0"/>
              </w:rPr>
            </w:pPr>
            <w:r w:rsidRPr="002B61C4">
              <w:rPr>
                <w:sz w:val="22"/>
                <w:shd w:val="clear" w:color="auto" w:fill="C0C0C0"/>
              </w:rPr>
              <w:t>0.0</w:t>
            </w:r>
          </w:p>
        </w:tc>
      </w:tr>
      <w:tr w:rsidR="008A3F2D" w:rsidRPr="002B61C4" w14:paraId="5C0F84BE" w14:textId="77777777" w:rsidTr="00F359B2">
        <w:tc>
          <w:tcPr>
            <w:tcW w:w="1705"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0880EA09" w14:textId="27ED7729" w:rsidR="008A3F2D" w:rsidRPr="002B61C4" w:rsidRDefault="002E2C5E" w:rsidP="00F359B2">
            <w:pPr>
              <w:jc w:val="center"/>
              <w:rPr>
                <w:color w:val="212121"/>
                <w:sz w:val="22"/>
              </w:rPr>
            </w:pPr>
            <w:r>
              <w:rPr>
                <w:sz w:val="22"/>
              </w:rPr>
              <w:t xml:space="preserve"> </w:t>
            </w:r>
            <w:r w:rsidR="008A3F2D" w:rsidRPr="002B61C4">
              <w:rPr>
                <w:sz w:val="22"/>
              </w:rPr>
              <w:t>W</w:t>
            </w:r>
          </w:p>
        </w:tc>
        <w:tc>
          <w:tcPr>
            <w:tcW w:w="1649"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549F1D48" w14:textId="77777777" w:rsidR="008A3F2D" w:rsidRPr="002B61C4" w:rsidRDefault="008A3F2D" w:rsidP="00F359B2">
            <w:pPr>
              <w:jc w:val="center"/>
              <w:rPr>
                <w:color w:val="212121"/>
                <w:sz w:val="22"/>
              </w:rPr>
            </w:pPr>
            <w:r w:rsidRPr="002B61C4">
              <w:rPr>
                <w:sz w:val="22"/>
              </w:rPr>
              <w:t>N/A</w:t>
            </w:r>
          </w:p>
        </w:tc>
        <w:tc>
          <w:tcPr>
            <w:tcW w:w="2340"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77332DF7" w14:textId="77777777" w:rsidR="008A3F2D" w:rsidRPr="002B61C4" w:rsidRDefault="008A3F2D" w:rsidP="00F359B2">
            <w:pPr>
              <w:jc w:val="center"/>
              <w:rPr>
                <w:color w:val="212121"/>
                <w:sz w:val="22"/>
              </w:rPr>
            </w:pPr>
            <w:r w:rsidRPr="002B61C4">
              <w:rPr>
                <w:sz w:val="22"/>
              </w:rPr>
              <w:t>Withdrawal</w:t>
            </w:r>
          </w:p>
        </w:tc>
        <w:tc>
          <w:tcPr>
            <w:tcW w:w="1771"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017762A2" w14:textId="77777777" w:rsidR="008A3F2D" w:rsidRPr="002B61C4" w:rsidRDefault="008A3F2D" w:rsidP="00F359B2">
            <w:pPr>
              <w:jc w:val="center"/>
              <w:rPr>
                <w:color w:val="212121"/>
                <w:sz w:val="22"/>
              </w:rPr>
            </w:pPr>
            <w:r w:rsidRPr="002B61C4">
              <w:rPr>
                <w:sz w:val="22"/>
              </w:rPr>
              <w:t>0.0</w:t>
            </w:r>
          </w:p>
        </w:tc>
      </w:tr>
    </w:tbl>
    <w:p w14:paraId="5A644716" w14:textId="77777777" w:rsidR="008A3F2D" w:rsidRPr="002B61C4" w:rsidRDefault="008A3F2D" w:rsidP="008A3F2D">
      <w:pPr>
        <w:pStyle w:val="Body"/>
        <w:jc w:val="both"/>
        <w:rPr>
          <w:rFonts w:cs="Times New Roman"/>
          <w:sz w:val="22"/>
          <w:szCs w:val="22"/>
        </w:rPr>
      </w:pPr>
    </w:p>
    <w:p w14:paraId="54080908" w14:textId="77777777" w:rsidR="008A3F2D" w:rsidRPr="002B61C4" w:rsidRDefault="008A3F2D" w:rsidP="008A3F2D">
      <w:pPr>
        <w:pStyle w:val="NoSpacing"/>
        <w:ind w:left="2160"/>
        <w:rPr>
          <w:rFonts w:cs="Times New Roman"/>
          <w:b w:val="0"/>
          <w:sz w:val="22"/>
        </w:rPr>
      </w:pPr>
    </w:p>
    <w:p w14:paraId="534F6347" w14:textId="77777777" w:rsidR="008A3F2D" w:rsidRPr="002B61C4" w:rsidRDefault="008A3F2D" w:rsidP="008A3F2D">
      <w:pPr>
        <w:pStyle w:val="NoSpacing"/>
        <w:ind w:left="2160"/>
        <w:jc w:val="center"/>
        <w:rPr>
          <w:rFonts w:cs="Times New Roman"/>
          <w:b w:val="0"/>
          <w:sz w:val="22"/>
        </w:rPr>
      </w:pPr>
    </w:p>
    <w:p w14:paraId="27A07FCC" w14:textId="77777777" w:rsidR="008A3F2D" w:rsidRPr="002B61C4" w:rsidRDefault="008A3F2D" w:rsidP="008A3F2D">
      <w:pPr>
        <w:pStyle w:val="NoSpacing"/>
        <w:ind w:left="2160"/>
        <w:rPr>
          <w:rFonts w:cs="Times New Roman"/>
          <w:b w:val="0"/>
          <w:sz w:val="22"/>
        </w:rPr>
      </w:pPr>
    </w:p>
    <w:p w14:paraId="53538941" w14:textId="77777777" w:rsidR="008A3F2D" w:rsidRPr="002B61C4" w:rsidRDefault="008A3F2D" w:rsidP="008A3F2D">
      <w:pPr>
        <w:pStyle w:val="NoSpacing"/>
        <w:rPr>
          <w:rFonts w:cs="Times New Roman"/>
          <w:sz w:val="22"/>
        </w:rPr>
      </w:pPr>
    </w:p>
    <w:p w14:paraId="46C55BC7" w14:textId="77777777" w:rsidR="008A3F2D" w:rsidRPr="002B61C4" w:rsidRDefault="008A3F2D" w:rsidP="008A3F2D">
      <w:pPr>
        <w:pStyle w:val="Standard"/>
        <w:spacing w:after="200" w:line="276" w:lineRule="auto"/>
        <w:rPr>
          <w:rFonts w:eastAsia="Calibri"/>
          <w:b/>
          <w:sz w:val="22"/>
          <w:szCs w:val="22"/>
        </w:rPr>
      </w:pPr>
    </w:p>
    <w:bookmarkEnd w:id="2"/>
    <w:bookmarkEnd w:id="1"/>
    <w:p w14:paraId="61D25149" w14:textId="5C0114DE" w:rsidR="001E4F0B" w:rsidRDefault="002E2C5E" w:rsidP="002E2C5E">
      <w:pPr>
        <w:spacing w:after="160" w:line="259" w:lineRule="auto"/>
        <w:ind w:left="2160"/>
      </w:pPr>
      <w:r>
        <w:rPr>
          <w:b/>
        </w:rPr>
        <w:t xml:space="preserve">                      </w:t>
      </w:r>
      <w:r w:rsidR="001E4F0B">
        <w:rPr>
          <w:b/>
        </w:rPr>
        <w:t xml:space="preserve">COURSE </w:t>
      </w:r>
      <w:r>
        <w:rPr>
          <w:b/>
        </w:rPr>
        <w:t xml:space="preserve">ASSIGNMENT </w:t>
      </w:r>
      <w:r w:rsidR="001E4F0B">
        <w:rPr>
          <w:b/>
        </w:rPr>
        <w:t>SCHEDULE</w:t>
      </w:r>
    </w:p>
    <w:p w14:paraId="5C854358" w14:textId="16CC3AF8" w:rsidR="001E4F0B" w:rsidRDefault="001E4F0B" w:rsidP="001E4F0B">
      <w:pPr>
        <w:spacing w:after="0" w:line="259" w:lineRule="auto"/>
        <w:ind w:left="0" w:firstLine="0"/>
      </w:pPr>
    </w:p>
    <w:p w14:paraId="1FD2F017" w14:textId="77777777" w:rsidR="00BD6FD4" w:rsidRDefault="001E4F0B" w:rsidP="001E4F0B">
      <w:pPr>
        <w:spacing w:after="0" w:line="259" w:lineRule="auto"/>
        <w:ind w:left="-5"/>
        <w:rPr>
          <w:b/>
        </w:rPr>
      </w:pPr>
      <w:r>
        <w:rPr>
          <w:b/>
        </w:rPr>
        <w:t xml:space="preserve">Week </w:t>
      </w:r>
      <w:r w:rsidR="00BD6FD4">
        <w:rPr>
          <w:b/>
        </w:rPr>
        <w:t>1</w:t>
      </w:r>
    </w:p>
    <w:p w14:paraId="2D379D57" w14:textId="77777777" w:rsidR="00F359B2" w:rsidRDefault="00F359B2" w:rsidP="00F359B2">
      <w:pPr>
        <w:pStyle w:val="NoSpacing"/>
        <w:rPr>
          <w:rFonts w:cs="Times New Roman"/>
          <w:b w:val="0"/>
          <w:sz w:val="28"/>
          <w:szCs w:val="28"/>
        </w:rPr>
      </w:pPr>
    </w:p>
    <w:p w14:paraId="0C00F89A" w14:textId="2286C6E0" w:rsidR="001E4F0B" w:rsidRDefault="00F359B2" w:rsidP="00F359B2">
      <w:pPr>
        <w:pBdr>
          <w:bottom w:val="single" w:sz="4" w:space="1" w:color="auto"/>
        </w:pBdr>
        <w:spacing w:after="0" w:line="259" w:lineRule="auto"/>
        <w:ind w:left="0" w:firstLine="0"/>
      </w:pPr>
      <w:r>
        <w:rPr>
          <w:b/>
          <w:sz w:val="28"/>
          <w:szCs w:val="28"/>
        </w:rPr>
        <w:t xml:space="preserve">Assignment 1: </w:t>
      </w:r>
      <w:r w:rsidR="00B37176">
        <w:rPr>
          <w:sz w:val="28"/>
          <w:szCs w:val="28"/>
        </w:rPr>
        <w:t>Read Chapter 1,2 and 3 and  Complete Questions for Study</w:t>
      </w:r>
      <w:r w:rsidR="002E2C5E">
        <w:rPr>
          <w:sz w:val="28"/>
          <w:szCs w:val="28"/>
        </w:rPr>
        <w:t xml:space="preserve"> from </w:t>
      </w:r>
      <w:r w:rsidR="002E2C5E" w:rsidRPr="00015555">
        <w:rPr>
          <w:sz w:val="28"/>
          <w:szCs w:val="28"/>
        </w:rPr>
        <w:t>Brandt, Daniel A.</w:t>
      </w:r>
      <w:r w:rsidR="002E2C5E">
        <w:rPr>
          <w:sz w:val="28"/>
          <w:szCs w:val="28"/>
        </w:rPr>
        <w:t>,</w:t>
      </w:r>
      <w:r w:rsidR="002E2C5E" w:rsidRPr="00015555">
        <w:rPr>
          <w:sz w:val="28"/>
          <w:szCs w:val="28"/>
        </w:rPr>
        <w:t xml:space="preserve"> </w:t>
      </w:r>
      <w:r w:rsidR="002E2C5E" w:rsidRPr="00015555">
        <w:rPr>
          <w:bCs/>
          <w:i/>
          <w:sz w:val="28"/>
          <w:szCs w:val="28"/>
        </w:rPr>
        <w:t>Metallurgy: Fundamentals</w:t>
      </w:r>
      <w:r w:rsidR="002E2C5E" w:rsidRPr="00015555">
        <w:rPr>
          <w:bCs/>
          <w:sz w:val="28"/>
          <w:szCs w:val="28"/>
        </w:rPr>
        <w:t>, 5</w:t>
      </w:r>
      <w:r w:rsidR="002E2C5E" w:rsidRPr="00015555">
        <w:rPr>
          <w:bCs/>
          <w:sz w:val="28"/>
          <w:szCs w:val="28"/>
          <w:vertAlign w:val="superscript"/>
        </w:rPr>
        <w:t>th</w:t>
      </w:r>
      <w:r w:rsidR="002E2C5E" w:rsidRPr="00015555">
        <w:rPr>
          <w:bCs/>
          <w:sz w:val="28"/>
          <w:szCs w:val="28"/>
        </w:rPr>
        <w:t xml:space="preserve"> Edition. ISBN: </w:t>
      </w:r>
      <w:r w:rsidR="002E2C5E" w:rsidRPr="00015555">
        <w:rPr>
          <w:sz w:val="28"/>
          <w:szCs w:val="28"/>
        </w:rPr>
        <w:t>978-1-60525-079-3</w:t>
      </w:r>
    </w:p>
    <w:p w14:paraId="1C4DF1A2" w14:textId="2A2DEA35" w:rsidR="001E4F0B" w:rsidRDefault="001E4F0B" w:rsidP="006076B5">
      <w:pPr>
        <w:spacing w:before="240" w:after="0" w:line="259" w:lineRule="auto"/>
        <w:ind w:left="0" w:hanging="14"/>
      </w:pPr>
      <w:r>
        <w:rPr>
          <w:b/>
        </w:rPr>
        <w:t xml:space="preserve">Week 2 </w:t>
      </w:r>
    </w:p>
    <w:p w14:paraId="182628B1" w14:textId="77777777" w:rsidR="002E2C5E" w:rsidRDefault="00F359B2" w:rsidP="002E2C5E">
      <w:pPr>
        <w:pBdr>
          <w:bottom w:val="single" w:sz="4" w:space="1" w:color="auto"/>
        </w:pBdr>
        <w:spacing w:after="0" w:line="259" w:lineRule="auto"/>
        <w:ind w:left="0" w:firstLine="0"/>
      </w:pPr>
      <w:r w:rsidRPr="00F359B2">
        <w:rPr>
          <w:rStyle w:val="Strong"/>
          <w:sz w:val="28"/>
          <w:szCs w:val="28"/>
          <w:lang w:val="en"/>
        </w:rPr>
        <w:t>Assignment 2</w:t>
      </w:r>
      <w:r w:rsidR="00B37176">
        <w:rPr>
          <w:rStyle w:val="Strong"/>
          <w:sz w:val="28"/>
          <w:szCs w:val="28"/>
          <w:lang w:val="en"/>
        </w:rPr>
        <w:t>:</w:t>
      </w:r>
      <w:r>
        <w:rPr>
          <w:rStyle w:val="Strong"/>
          <w:b w:val="0"/>
          <w:sz w:val="28"/>
          <w:szCs w:val="28"/>
          <w:lang w:val="en"/>
        </w:rPr>
        <w:t xml:space="preserve"> </w:t>
      </w:r>
      <w:r w:rsidR="00B37176">
        <w:rPr>
          <w:sz w:val="28"/>
          <w:szCs w:val="28"/>
        </w:rPr>
        <w:t xml:space="preserve">Read Chapters 4,5 and 6  and Complete Questions of Study </w:t>
      </w:r>
      <w:r w:rsidR="002E2C5E">
        <w:rPr>
          <w:sz w:val="28"/>
          <w:szCs w:val="28"/>
        </w:rPr>
        <w:t xml:space="preserve">from </w:t>
      </w:r>
      <w:r w:rsidR="002E2C5E" w:rsidRPr="00015555">
        <w:rPr>
          <w:sz w:val="28"/>
          <w:szCs w:val="28"/>
        </w:rPr>
        <w:t>Brandt, Daniel A.</w:t>
      </w:r>
      <w:r w:rsidR="002E2C5E">
        <w:rPr>
          <w:sz w:val="28"/>
          <w:szCs w:val="28"/>
        </w:rPr>
        <w:t>,</w:t>
      </w:r>
      <w:r w:rsidR="002E2C5E" w:rsidRPr="00015555">
        <w:rPr>
          <w:sz w:val="28"/>
          <w:szCs w:val="28"/>
        </w:rPr>
        <w:t xml:space="preserve"> </w:t>
      </w:r>
      <w:r w:rsidR="002E2C5E" w:rsidRPr="00015555">
        <w:rPr>
          <w:bCs/>
          <w:i/>
          <w:sz w:val="28"/>
          <w:szCs w:val="28"/>
        </w:rPr>
        <w:t>Metallurgy: Fundamentals</w:t>
      </w:r>
      <w:r w:rsidR="002E2C5E" w:rsidRPr="00015555">
        <w:rPr>
          <w:bCs/>
          <w:sz w:val="28"/>
          <w:szCs w:val="28"/>
        </w:rPr>
        <w:t>, 5</w:t>
      </w:r>
      <w:r w:rsidR="002E2C5E" w:rsidRPr="00015555">
        <w:rPr>
          <w:bCs/>
          <w:sz w:val="28"/>
          <w:szCs w:val="28"/>
          <w:vertAlign w:val="superscript"/>
        </w:rPr>
        <w:t>th</w:t>
      </w:r>
      <w:r w:rsidR="002E2C5E" w:rsidRPr="00015555">
        <w:rPr>
          <w:bCs/>
          <w:sz w:val="28"/>
          <w:szCs w:val="28"/>
        </w:rPr>
        <w:t xml:space="preserve"> Edition. ISBN: </w:t>
      </w:r>
      <w:r w:rsidR="002E2C5E" w:rsidRPr="00015555">
        <w:rPr>
          <w:sz w:val="28"/>
          <w:szCs w:val="28"/>
        </w:rPr>
        <w:t>978-1-60525-079-3</w:t>
      </w:r>
    </w:p>
    <w:p w14:paraId="12057332" w14:textId="5401DBA6" w:rsidR="0096283D" w:rsidRDefault="0096283D" w:rsidP="00B37176">
      <w:pPr>
        <w:pBdr>
          <w:bottom w:val="single" w:sz="4" w:space="1" w:color="auto"/>
        </w:pBdr>
        <w:spacing w:after="0" w:line="259" w:lineRule="auto"/>
        <w:ind w:left="0" w:firstLine="0"/>
        <w:rPr>
          <w:b/>
        </w:rPr>
      </w:pPr>
    </w:p>
    <w:p w14:paraId="6F05611A" w14:textId="77777777" w:rsidR="00FD39B3" w:rsidRDefault="00FD39B3" w:rsidP="001E4F0B">
      <w:pPr>
        <w:spacing w:after="0" w:line="259" w:lineRule="auto"/>
        <w:ind w:left="-5"/>
        <w:rPr>
          <w:b/>
        </w:rPr>
      </w:pPr>
    </w:p>
    <w:p w14:paraId="0D940964" w14:textId="1E3929CE" w:rsidR="001E4F0B" w:rsidRDefault="001E4F0B" w:rsidP="001E4F0B">
      <w:pPr>
        <w:spacing w:after="0" w:line="259" w:lineRule="auto"/>
        <w:ind w:left="-5"/>
      </w:pPr>
      <w:r>
        <w:rPr>
          <w:b/>
        </w:rPr>
        <w:t xml:space="preserve">Week 3 </w:t>
      </w:r>
    </w:p>
    <w:p w14:paraId="0AF3D70F" w14:textId="478E1C3C" w:rsidR="002E2C5E" w:rsidRDefault="00F359B2" w:rsidP="002E2C5E">
      <w:pPr>
        <w:pBdr>
          <w:bottom w:val="single" w:sz="4" w:space="1" w:color="auto"/>
        </w:pBdr>
        <w:spacing w:after="0" w:line="259" w:lineRule="auto"/>
        <w:ind w:left="0" w:firstLine="0"/>
      </w:pPr>
      <w:r w:rsidRPr="00C2576E">
        <w:rPr>
          <w:b/>
          <w:sz w:val="28"/>
          <w:szCs w:val="28"/>
        </w:rPr>
        <w:t>Assignment 3:</w:t>
      </w:r>
      <w:r w:rsidR="00B37176" w:rsidRPr="00B37176">
        <w:rPr>
          <w:sz w:val="28"/>
          <w:szCs w:val="28"/>
        </w:rPr>
        <w:t xml:space="preserve"> </w:t>
      </w:r>
      <w:r w:rsidR="00B37176">
        <w:rPr>
          <w:sz w:val="28"/>
          <w:szCs w:val="28"/>
        </w:rPr>
        <w:t>Read Chapters 7, 8 and 9 and Complete Questions for Study</w:t>
      </w:r>
      <w:r w:rsidR="002E2C5E" w:rsidRPr="002E2C5E">
        <w:rPr>
          <w:sz w:val="28"/>
          <w:szCs w:val="28"/>
        </w:rPr>
        <w:t xml:space="preserve"> </w:t>
      </w:r>
      <w:r w:rsidR="002E2C5E">
        <w:rPr>
          <w:sz w:val="28"/>
          <w:szCs w:val="28"/>
        </w:rPr>
        <w:t xml:space="preserve">from </w:t>
      </w:r>
      <w:r w:rsidR="002E2C5E" w:rsidRPr="00015555">
        <w:rPr>
          <w:sz w:val="28"/>
          <w:szCs w:val="28"/>
        </w:rPr>
        <w:t>Brandt, Daniel A.</w:t>
      </w:r>
      <w:r w:rsidR="002E2C5E">
        <w:rPr>
          <w:sz w:val="28"/>
          <w:szCs w:val="28"/>
        </w:rPr>
        <w:t>,</w:t>
      </w:r>
      <w:r w:rsidR="002E2C5E" w:rsidRPr="00015555">
        <w:rPr>
          <w:sz w:val="28"/>
          <w:szCs w:val="28"/>
        </w:rPr>
        <w:t xml:space="preserve"> </w:t>
      </w:r>
      <w:r w:rsidR="002E2C5E" w:rsidRPr="00015555">
        <w:rPr>
          <w:bCs/>
          <w:i/>
          <w:sz w:val="28"/>
          <w:szCs w:val="28"/>
        </w:rPr>
        <w:t>Metallurgy: Fundamentals</w:t>
      </w:r>
      <w:r w:rsidR="002E2C5E" w:rsidRPr="00015555">
        <w:rPr>
          <w:bCs/>
          <w:sz w:val="28"/>
          <w:szCs w:val="28"/>
        </w:rPr>
        <w:t>, 5</w:t>
      </w:r>
      <w:r w:rsidR="002E2C5E" w:rsidRPr="00015555">
        <w:rPr>
          <w:bCs/>
          <w:sz w:val="28"/>
          <w:szCs w:val="28"/>
          <w:vertAlign w:val="superscript"/>
        </w:rPr>
        <w:t>th</w:t>
      </w:r>
      <w:r w:rsidR="002E2C5E" w:rsidRPr="00015555">
        <w:rPr>
          <w:bCs/>
          <w:sz w:val="28"/>
          <w:szCs w:val="28"/>
        </w:rPr>
        <w:t xml:space="preserve"> Edition. ISBN: </w:t>
      </w:r>
      <w:r w:rsidR="002E2C5E" w:rsidRPr="00015555">
        <w:rPr>
          <w:sz w:val="28"/>
          <w:szCs w:val="28"/>
        </w:rPr>
        <w:t>978-1-60525-079-3</w:t>
      </w:r>
    </w:p>
    <w:p w14:paraId="51FBA8CC" w14:textId="13C8BCE6" w:rsidR="001E4F0B" w:rsidRPr="00E20315" w:rsidRDefault="00B37176" w:rsidP="0096283D">
      <w:pPr>
        <w:pBdr>
          <w:bottom w:val="single" w:sz="4" w:space="1" w:color="auto"/>
        </w:pBdr>
        <w:spacing w:after="0" w:line="259" w:lineRule="auto"/>
        <w:ind w:left="0" w:firstLine="0"/>
        <w:rPr>
          <w:sz w:val="22"/>
          <w:szCs w:val="20"/>
        </w:rPr>
      </w:pPr>
      <w:r>
        <w:rPr>
          <w:sz w:val="28"/>
          <w:szCs w:val="28"/>
        </w:rPr>
        <w:t xml:space="preserve"> </w:t>
      </w:r>
    </w:p>
    <w:p w14:paraId="68C48AB3" w14:textId="77777777" w:rsidR="0096283D" w:rsidRPr="00C10096" w:rsidRDefault="0096283D" w:rsidP="001E4F0B">
      <w:pPr>
        <w:spacing w:after="0" w:line="259" w:lineRule="auto"/>
        <w:ind w:left="-5"/>
        <w:rPr>
          <w:b/>
          <w:sz w:val="14"/>
        </w:rPr>
      </w:pPr>
    </w:p>
    <w:p w14:paraId="3E876D35" w14:textId="7620F0D8" w:rsidR="001E4F0B" w:rsidRDefault="001E4F0B" w:rsidP="001E4F0B">
      <w:pPr>
        <w:spacing w:after="0" w:line="259" w:lineRule="auto"/>
        <w:ind w:left="-5"/>
      </w:pPr>
      <w:r>
        <w:rPr>
          <w:b/>
        </w:rPr>
        <w:t xml:space="preserve">Week 4 </w:t>
      </w:r>
    </w:p>
    <w:p w14:paraId="31DE1612" w14:textId="30017613" w:rsidR="002E2C5E" w:rsidRDefault="00BD6FD4" w:rsidP="002E2C5E">
      <w:pPr>
        <w:pBdr>
          <w:bottom w:val="single" w:sz="4" w:space="1" w:color="auto"/>
        </w:pBdr>
        <w:spacing w:after="0" w:line="259" w:lineRule="auto"/>
        <w:ind w:left="0" w:firstLine="0"/>
      </w:pPr>
      <w:r w:rsidRPr="001C29D6">
        <w:rPr>
          <w:b/>
          <w:sz w:val="28"/>
          <w:szCs w:val="28"/>
        </w:rPr>
        <w:t xml:space="preserve"> </w:t>
      </w:r>
      <w:r w:rsidR="00B339E5" w:rsidRPr="00B339E5">
        <w:rPr>
          <w:sz w:val="28"/>
          <w:szCs w:val="28"/>
        </w:rPr>
        <w:t>Assignment 4:</w:t>
      </w:r>
      <w:r w:rsidR="00B339E5">
        <w:rPr>
          <w:b/>
          <w:sz w:val="28"/>
          <w:szCs w:val="28"/>
        </w:rPr>
        <w:t xml:space="preserve"> </w:t>
      </w:r>
      <w:r w:rsidR="00B37176" w:rsidRPr="002E2C5E">
        <w:rPr>
          <w:sz w:val="28"/>
          <w:szCs w:val="28"/>
        </w:rPr>
        <w:t>Read Chapters 10</w:t>
      </w:r>
      <w:r w:rsidR="00FD39B3" w:rsidRPr="002E2C5E">
        <w:rPr>
          <w:sz w:val="28"/>
          <w:szCs w:val="28"/>
        </w:rPr>
        <w:t>, 11</w:t>
      </w:r>
      <w:r w:rsidR="00B37176" w:rsidRPr="002E2C5E">
        <w:rPr>
          <w:sz w:val="28"/>
          <w:szCs w:val="28"/>
        </w:rPr>
        <w:t xml:space="preserve"> and 12 and complete questions of study</w:t>
      </w:r>
      <w:r w:rsidR="002E2C5E" w:rsidRPr="002E2C5E">
        <w:rPr>
          <w:sz w:val="28"/>
          <w:szCs w:val="28"/>
        </w:rPr>
        <w:t xml:space="preserve"> </w:t>
      </w:r>
      <w:r w:rsidR="002E2C5E" w:rsidRPr="002E2C5E">
        <w:rPr>
          <w:sz w:val="28"/>
          <w:szCs w:val="28"/>
        </w:rPr>
        <w:t>from</w:t>
      </w:r>
      <w:r w:rsidR="002E2C5E">
        <w:rPr>
          <w:sz w:val="28"/>
          <w:szCs w:val="28"/>
        </w:rPr>
        <w:t xml:space="preserve"> </w:t>
      </w:r>
      <w:r w:rsidR="002E2C5E" w:rsidRPr="00015555">
        <w:rPr>
          <w:sz w:val="28"/>
          <w:szCs w:val="28"/>
        </w:rPr>
        <w:t>Brandt, Daniel A.</w:t>
      </w:r>
      <w:r w:rsidR="002E2C5E">
        <w:rPr>
          <w:sz w:val="28"/>
          <w:szCs w:val="28"/>
        </w:rPr>
        <w:t>,</w:t>
      </w:r>
      <w:r w:rsidR="002E2C5E" w:rsidRPr="00015555">
        <w:rPr>
          <w:sz w:val="28"/>
          <w:szCs w:val="28"/>
        </w:rPr>
        <w:t xml:space="preserve"> </w:t>
      </w:r>
      <w:r w:rsidR="002E2C5E" w:rsidRPr="00015555">
        <w:rPr>
          <w:bCs/>
          <w:i/>
          <w:sz w:val="28"/>
          <w:szCs w:val="28"/>
        </w:rPr>
        <w:t>Metallurgy: Fundamentals</w:t>
      </w:r>
      <w:r w:rsidR="002E2C5E" w:rsidRPr="00015555">
        <w:rPr>
          <w:bCs/>
          <w:sz w:val="28"/>
          <w:szCs w:val="28"/>
        </w:rPr>
        <w:t>, 5</w:t>
      </w:r>
      <w:r w:rsidR="002E2C5E" w:rsidRPr="00015555">
        <w:rPr>
          <w:bCs/>
          <w:sz w:val="28"/>
          <w:szCs w:val="28"/>
          <w:vertAlign w:val="superscript"/>
        </w:rPr>
        <w:t>th</w:t>
      </w:r>
      <w:r w:rsidR="002E2C5E" w:rsidRPr="00015555">
        <w:rPr>
          <w:bCs/>
          <w:sz w:val="28"/>
          <w:szCs w:val="28"/>
        </w:rPr>
        <w:t xml:space="preserve"> Edition. ISBN: </w:t>
      </w:r>
      <w:r w:rsidR="002E2C5E" w:rsidRPr="00015555">
        <w:rPr>
          <w:sz w:val="28"/>
          <w:szCs w:val="28"/>
        </w:rPr>
        <w:t>978-1-60525-079-3</w:t>
      </w:r>
    </w:p>
    <w:p w14:paraId="4BC0C198" w14:textId="4AC2C7BA" w:rsidR="00BD6FD4" w:rsidRPr="00B37176" w:rsidRDefault="00BD6FD4" w:rsidP="00BD6FD4">
      <w:pPr>
        <w:pStyle w:val="NoSpacing"/>
        <w:rPr>
          <w:rFonts w:cs="Times New Roman"/>
          <w:b w:val="0"/>
          <w:sz w:val="28"/>
          <w:szCs w:val="28"/>
        </w:rPr>
      </w:pPr>
    </w:p>
    <w:p w14:paraId="5D24D2BC" w14:textId="77777777" w:rsidR="00FD39B3" w:rsidRDefault="001E4F0B" w:rsidP="00FD39B3">
      <w:pPr>
        <w:pStyle w:val="NoSpacing"/>
      </w:pPr>
      <w:r>
        <w:t xml:space="preserve">Week 5 </w:t>
      </w:r>
    </w:p>
    <w:p w14:paraId="13847AAD" w14:textId="46FC5767" w:rsidR="00FD39B3" w:rsidRPr="00FD39B3" w:rsidRDefault="00FD39B3" w:rsidP="00FD39B3">
      <w:pPr>
        <w:pStyle w:val="NoSpacing"/>
        <w:rPr>
          <w:rFonts w:cs="Times New Roman"/>
          <w:b w:val="0"/>
          <w:sz w:val="28"/>
          <w:szCs w:val="28"/>
        </w:rPr>
      </w:pPr>
      <w:r>
        <w:t xml:space="preserve">Assignment 5: </w:t>
      </w:r>
      <w:r w:rsidRPr="00FD39B3">
        <w:rPr>
          <w:rFonts w:cs="Times New Roman"/>
          <w:b w:val="0"/>
          <w:sz w:val="28"/>
          <w:szCs w:val="28"/>
        </w:rPr>
        <w:t xml:space="preserve">chapter 28 welding skills handout and questions for study and     </w:t>
      </w:r>
    </w:p>
    <w:p w14:paraId="5C6300DC" w14:textId="30A68B34" w:rsidR="00FD39B3" w:rsidRDefault="00FD39B3" w:rsidP="00FD39B3">
      <w:pPr>
        <w:pStyle w:val="NoSpacing"/>
        <w:tabs>
          <w:tab w:val="left" w:pos="1816"/>
        </w:tabs>
        <w:rPr>
          <w:rFonts w:cs="Times New Roman"/>
          <w:b w:val="0"/>
          <w:sz w:val="28"/>
          <w:szCs w:val="28"/>
        </w:rPr>
      </w:pPr>
      <w:r w:rsidRPr="00FD39B3">
        <w:rPr>
          <w:rFonts w:cs="Times New Roman"/>
          <w:b w:val="0"/>
          <w:sz w:val="28"/>
          <w:szCs w:val="28"/>
        </w:rPr>
        <w:t xml:space="preserve">Discussion </w:t>
      </w:r>
      <w:r w:rsidR="002E2C5E" w:rsidRPr="002E2C5E">
        <w:rPr>
          <w:rFonts w:cs="Times New Roman"/>
          <w:b w:val="0"/>
          <w:sz w:val="28"/>
          <w:szCs w:val="28"/>
        </w:rPr>
        <w:t xml:space="preserve">from </w:t>
      </w:r>
      <w:r w:rsidR="002E2C5E" w:rsidRPr="002E2C5E">
        <w:rPr>
          <w:b w:val="0"/>
          <w:sz w:val="28"/>
          <w:szCs w:val="28"/>
        </w:rPr>
        <w:t xml:space="preserve">Moniz, B.J. and R.T. Miller, </w:t>
      </w:r>
      <w:r w:rsidR="002E2C5E" w:rsidRPr="002E2C5E">
        <w:rPr>
          <w:b w:val="0"/>
          <w:i/>
          <w:sz w:val="28"/>
          <w:szCs w:val="28"/>
        </w:rPr>
        <w:t xml:space="preserve">Welding Skills w/CD, </w:t>
      </w:r>
      <w:r w:rsidR="002E2C5E" w:rsidRPr="002E2C5E">
        <w:rPr>
          <w:b w:val="0"/>
          <w:sz w:val="28"/>
          <w:szCs w:val="28"/>
        </w:rPr>
        <w:t>5</w:t>
      </w:r>
      <w:r w:rsidR="002E2C5E" w:rsidRPr="002E2C5E">
        <w:rPr>
          <w:b w:val="0"/>
          <w:sz w:val="28"/>
          <w:szCs w:val="28"/>
          <w:vertAlign w:val="superscript"/>
        </w:rPr>
        <w:t>th</w:t>
      </w:r>
      <w:r w:rsidR="002E2C5E" w:rsidRPr="002E2C5E">
        <w:rPr>
          <w:b w:val="0"/>
          <w:sz w:val="28"/>
          <w:szCs w:val="28"/>
        </w:rPr>
        <w:t xml:space="preserve"> Edition.  ISBN: 978-0-8269-2992-1</w:t>
      </w:r>
    </w:p>
    <w:p w14:paraId="33D3F3B2" w14:textId="6538C050" w:rsidR="00FD39B3" w:rsidRPr="00FD39B3" w:rsidRDefault="00FD39B3" w:rsidP="00FD39B3">
      <w:pPr>
        <w:pStyle w:val="NoSpacing"/>
        <w:tabs>
          <w:tab w:val="left" w:pos="1816"/>
        </w:tabs>
        <w:rPr>
          <w:rFonts w:cs="Times New Roman"/>
          <w:b w:val="0"/>
          <w:sz w:val="28"/>
          <w:szCs w:val="28"/>
        </w:rPr>
      </w:pPr>
      <w:r>
        <w:rPr>
          <w:rFonts w:cs="Times New Roman"/>
          <w:b w:val="0"/>
          <w:sz w:val="28"/>
          <w:szCs w:val="28"/>
        </w:rPr>
        <w:t>__________________________________________________________________</w:t>
      </w:r>
    </w:p>
    <w:p w14:paraId="73EF39B4" w14:textId="77777777" w:rsidR="00FD39B3" w:rsidRDefault="00FD39B3" w:rsidP="00FD39B3">
      <w:pPr>
        <w:spacing w:after="0" w:line="259" w:lineRule="auto"/>
        <w:ind w:left="0" w:firstLine="0"/>
        <w:rPr>
          <w:b/>
        </w:rPr>
      </w:pPr>
    </w:p>
    <w:p w14:paraId="45897278" w14:textId="22B96529" w:rsidR="001E4F0B" w:rsidRDefault="001E4F0B" w:rsidP="00FD39B3">
      <w:pPr>
        <w:spacing w:after="0" w:line="259" w:lineRule="auto"/>
        <w:ind w:left="0" w:firstLine="0"/>
      </w:pPr>
      <w:r>
        <w:rPr>
          <w:b/>
        </w:rPr>
        <w:t xml:space="preserve">Week 6 </w:t>
      </w:r>
    </w:p>
    <w:p w14:paraId="723CF1E5" w14:textId="3BA54174" w:rsidR="00FD39B3" w:rsidRPr="00FD39B3" w:rsidRDefault="00FD39B3" w:rsidP="00FD39B3">
      <w:pPr>
        <w:pStyle w:val="NoSpacing"/>
        <w:rPr>
          <w:rFonts w:cs="Times New Roman"/>
          <w:b w:val="0"/>
          <w:sz w:val="28"/>
          <w:szCs w:val="28"/>
        </w:rPr>
      </w:pPr>
      <w:r w:rsidRPr="00FD39B3">
        <w:rPr>
          <w:rFonts w:cs="Times New Roman"/>
          <w:sz w:val="28"/>
          <w:szCs w:val="28"/>
        </w:rPr>
        <w:t>Assignment 6</w:t>
      </w:r>
      <w:r>
        <w:rPr>
          <w:rFonts w:cs="Times New Roman"/>
          <w:b w:val="0"/>
          <w:sz w:val="28"/>
          <w:szCs w:val="28"/>
        </w:rPr>
        <w:t>:</w:t>
      </w:r>
      <w:r w:rsidRPr="00FD39B3">
        <w:rPr>
          <w:rFonts w:cs="Times New Roman"/>
          <w:b w:val="0"/>
          <w:sz w:val="28"/>
          <w:szCs w:val="28"/>
        </w:rPr>
        <w:t xml:space="preserve"> chapter 31 welding skills handout and questions for study and     </w:t>
      </w:r>
    </w:p>
    <w:p w14:paraId="765214C2" w14:textId="77777777" w:rsidR="002E2C5E" w:rsidRDefault="00FD39B3" w:rsidP="002E2C5E">
      <w:pPr>
        <w:pStyle w:val="NoSpacing"/>
        <w:tabs>
          <w:tab w:val="left" w:pos="1816"/>
        </w:tabs>
        <w:rPr>
          <w:rFonts w:cs="Times New Roman"/>
          <w:b w:val="0"/>
          <w:sz w:val="28"/>
          <w:szCs w:val="28"/>
        </w:rPr>
      </w:pPr>
      <w:r w:rsidRPr="00FD39B3">
        <w:rPr>
          <w:rFonts w:cs="Times New Roman"/>
          <w:b w:val="0"/>
          <w:sz w:val="28"/>
          <w:szCs w:val="28"/>
        </w:rPr>
        <w:t xml:space="preserve">Discussion </w:t>
      </w:r>
      <w:r w:rsidR="002E2C5E" w:rsidRPr="002E2C5E">
        <w:rPr>
          <w:rFonts w:cs="Times New Roman"/>
          <w:b w:val="0"/>
          <w:sz w:val="28"/>
          <w:szCs w:val="28"/>
        </w:rPr>
        <w:t xml:space="preserve">from </w:t>
      </w:r>
      <w:r w:rsidR="002E2C5E" w:rsidRPr="002E2C5E">
        <w:rPr>
          <w:b w:val="0"/>
          <w:sz w:val="28"/>
          <w:szCs w:val="28"/>
        </w:rPr>
        <w:t xml:space="preserve">Moniz, B.J. and R.T. Miller, </w:t>
      </w:r>
      <w:r w:rsidR="002E2C5E" w:rsidRPr="002E2C5E">
        <w:rPr>
          <w:b w:val="0"/>
          <w:i/>
          <w:sz w:val="28"/>
          <w:szCs w:val="28"/>
        </w:rPr>
        <w:t xml:space="preserve">Welding Skills w/CD, </w:t>
      </w:r>
      <w:r w:rsidR="002E2C5E" w:rsidRPr="002E2C5E">
        <w:rPr>
          <w:b w:val="0"/>
          <w:sz w:val="28"/>
          <w:szCs w:val="28"/>
        </w:rPr>
        <w:t>5</w:t>
      </w:r>
      <w:r w:rsidR="002E2C5E" w:rsidRPr="002E2C5E">
        <w:rPr>
          <w:b w:val="0"/>
          <w:sz w:val="28"/>
          <w:szCs w:val="28"/>
          <w:vertAlign w:val="superscript"/>
        </w:rPr>
        <w:t>th</w:t>
      </w:r>
      <w:r w:rsidR="002E2C5E" w:rsidRPr="002E2C5E">
        <w:rPr>
          <w:b w:val="0"/>
          <w:sz w:val="28"/>
          <w:szCs w:val="28"/>
        </w:rPr>
        <w:t xml:space="preserve"> Edition.  ISBN: 978-0-8269-2992-1</w:t>
      </w:r>
    </w:p>
    <w:p w14:paraId="155B981E" w14:textId="77777777" w:rsidR="002E2C5E" w:rsidRDefault="002E2C5E" w:rsidP="0096283D">
      <w:pPr>
        <w:pBdr>
          <w:bottom w:val="single" w:sz="4" w:space="1" w:color="auto"/>
        </w:pBdr>
        <w:spacing w:after="0" w:line="259" w:lineRule="auto"/>
        <w:ind w:left="0" w:firstLine="0"/>
      </w:pPr>
    </w:p>
    <w:p w14:paraId="25C8A969" w14:textId="77777777" w:rsidR="00FD39B3" w:rsidRDefault="001E4F0B" w:rsidP="00FD39B3">
      <w:pPr>
        <w:pStyle w:val="NoSpacing"/>
      </w:pPr>
      <w:r>
        <w:t>Week 7</w:t>
      </w:r>
    </w:p>
    <w:p w14:paraId="45F34EF6" w14:textId="77777777" w:rsidR="002E2C5E" w:rsidRDefault="00FD39B3" w:rsidP="002E2C5E">
      <w:pPr>
        <w:pStyle w:val="NoSpacing"/>
        <w:tabs>
          <w:tab w:val="left" w:pos="1816"/>
        </w:tabs>
        <w:rPr>
          <w:rFonts w:cs="Times New Roman"/>
          <w:b w:val="0"/>
          <w:sz w:val="28"/>
          <w:szCs w:val="28"/>
        </w:rPr>
      </w:pPr>
      <w:r>
        <w:t xml:space="preserve">Assignment 7: </w:t>
      </w:r>
      <w:r w:rsidR="001E4F0B">
        <w:t xml:space="preserve"> </w:t>
      </w:r>
      <w:r w:rsidRPr="00FD39B3">
        <w:rPr>
          <w:rFonts w:cs="Times New Roman"/>
          <w:b w:val="0"/>
          <w:sz w:val="28"/>
          <w:szCs w:val="28"/>
        </w:rPr>
        <w:t>chapter 32 and 33 welding skills handout and questions for study and Discussion</w:t>
      </w:r>
      <w:r w:rsidRPr="00F67563">
        <w:rPr>
          <w:rFonts w:cs="Times New Roman"/>
          <w:sz w:val="28"/>
          <w:szCs w:val="28"/>
        </w:rPr>
        <w:t xml:space="preserve"> </w:t>
      </w:r>
      <w:r w:rsidR="002E2C5E" w:rsidRPr="002E2C5E">
        <w:rPr>
          <w:rFonts w:cs="Times New Roman"/>
          <w:b w:val="0"/>
          <w:sz w:val="28"/>
          <w:szCs w:val="28"/>
        </w:rPr>
        <w:t xml:space="preserve">from </w:t>
      </w:r>
      <w:r w:rsidR="002E2C5E" w:rsidRPr="002E2C5E">
        <w:rPr>
          <w:b w:val="0"/>
          <w:sz w:val="28"/>
          <w:szCs w:val="28"/>
        </w:rPr>
        <w:t xml:space="preserve">Moniz, B.J. and R.T. Miller, </w:t>
      </w:r>
      <w:r w:rsidR="002E2C5E" w:rsidRPr="002E2C5E">
        <w:rPr>
          <w:b w:val="0"/>
          <w:i/>
          <w:sz w:val="28"/>
          <w:szCs w:val="28"/>
        </w:rPr>
        <w:t xml:space="preserve">Welding Skills w/CD, </w:t>
      </w:r>
      <w:r w:rsidR="002E2C5E" w:rsidRPr="002E2C5E">
        <w:rPr>
          <w:b w:val="0"/>
          <w:sz w:val="28"/>
          <w:szCs w:val="28"/>
        </w:rPr>
        <w:t>5</w:t>
      </w:r>
      <w:r w:rsidR="002E2C5E" w:rsidRPr="002E2C5E">
        <w:rPr>
          <w:b w:val="0"/>
          <w:sz w:val="28"/>
          <w:szCs w:val="28"/>
          <w:vertAlign w:val="superscript"/>
        </w:rPr>
        <w:t>th</w:t>
      </w:r>
      <w:r w:rsidR="002E2C5E" w:rsidRPr="002E2C5E">
        <w:rPr>
          <w:b w:val="0"/>
          <w:sz w:val="28"/>
          <w:szCs w:val="28"/>
        </w:rPr>
        <w:t xml:space="preserve"> Edition.  ISBN: 978-0-8269-2992-1</w:t>
      </w:r>
    </w:p>
    <w:p w14:paraId="637F0975" w14:textId="43C2DDED" w:rsidR="001C29D6" w:rsidRDefault="00FD39B3" w:rsidP="00FD39B3">
      <w:pPr>
        <w:spacing w:after="0" w:line="259" w:lineRule="auto"/>
        <w:ind w:left="0" w:firstLine="0"/>
      </w:pPr>
      <w:bookmarkStart w:id="3" w:name="_GoBack"/>
      <w:bookmarkEnd w:id="3"/>
      <w:r>
        <w:t>_____________________________________________________________________________</w:t>
      </w:r>
    </w:p>
    <w:p w14:paraId="42A52461" w14:textId="54716625" w:rsidR="00B339E5" w:rsidRPr="00B339E5" w:rsidRDefault="00B339E5" w:rsidP="00FD39B3">
      <w:pPr>
        <w:spacing w:after="0" w:line="259" w:lineRule="auto"/>
        <w:ind w:left="0" w:firstLine="0"/>
        <w:rPr>
          <w:b/>
          <w:sz w:val="28"/>
          <w:szCs w:val="28"/>
        </w:rPr>
      </w:pPr>
      <w:r w:rsidRPr="00B339E5">
        <w:rPr>
          <w:b/>
          <w:sz w:val="28"/>
          <w:szCs w:val="28"/>
        </w:rPr>
        <w:t>Week 8</w:t>
      </w:r>
    </w:p>
    <w:p w14:paraId="175CE538" w14:textId="129B0C92" w:rsidR="001E4F0B" w:rsidRDefault="00FD39B3" w:rsidP="00B339E5">
      <w:pPr>
        <w:spacing w:after="0" w:line="259" w:lineRule="auto"/>
        <w:ind w:left="-5"/>
      </w:pPr>
      <w:r>
        <w:rPr>
          <w:b/>
          <w:sz w:val="28"/>
          <w:szCs w:val="28"/>
        </w:rPr>
        <w:t xml:space="preserve">Final exam- </w:t>
      </w:r>
      <w:r w:rsidRPr="00FD39B3">
        <w:rPr>
          <w:sz w:val="28"/>
          <w:szCs w:val="28"/>
        </w:rPr>
        <w:t xml:space="preserve">code metallurgy and chapter review designed to </w:t>
      </w:r>
      <w:r w:rsidR="002E2C5E">
        <w:rPr>
          <w:sz w:val="28"/>
          <w:szCs w:val="28"/>
        </w:rPr>
        <w:t>give student an idea what the AWS CWI</w:t>
      </w:r>
      <w:r w:rsidRPr="00FD39B3">
        <w:rPr>
          <w:sz w:val="28"/>
          <w:szCs w:val="28"/>
        </w:rPr>
        <w:t xml:space="preserve"> exam is like.</w:t>
      </w:r>
      <w:r>
        <w:rPr>
          <w:b/>
          <w:sz w:val="28"/>
          <w:szCs w:val="28"/>
        </w:rPr>
        <w:t xml:space="preserve"> </w:t>
      </w:r>
    </w:p>
    <w:sectPr w:rsidR="001E4F0B">
      <w:headerReference w:type="even" r:id="rId8"/>
      <w:headerReference w:type="default" r:id="rId9"/>
      <w:footerReference w:type="even" r:id="rId10"/>
      <w:footerReference w:type="default" r:id="rId11"/>
      <w:headerReference w:type="first" r:id="rId12"/>
      <w:footerReference w:type="first" r:id="rId13"/>
      <w:pgSz w:w="12240" w:h="15840"/>
      <w:pgMar w:top="720" w:right="1443" w:bottom="1458" w:left="1440"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A9EEA0" w14:textId="77777777" w:rsidR="00FD39B3" w:rsidRDefault="00FD39B3">
      <w:pPr>
        <w:spacing w:after="0" w:line="240" w:lineRule="auto"/>
      </w:pPr>
      <w:r>
        <w:separator/>
      </w:r>
    </w:p>
  </w:endnote>
  <w:endnote w:type="continuationSeparator" w:id="0">
    <w:p w14:paraId="3AD197AC" w14:textId="77777777" w:rsidR="00FD39B3" w:rsidRDefault="00FD39B3">
      <w:pPr>
        <w:spacing w:after="0" w:line="240" w:lineRule="auto"/>
      </w:pPr>
      <w:r>
        <w:continuationSeparator/>
      </w:r>
    </w:p>
  </w:endnote>
  <w:endnote w:type="continuationNotice" w:id="1">
    <w:p w14:paraId="200B7D4B" w14:textId="77777777" w:rsidR="00FD39B3" w:rsidRDefault="00FD39B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Symbol">
    <w:panose1 w:val="020B0502040204020203"/>
    <w:charset w:val="00"/>
    <w:family w:val="swiss"/>
    <w:pitch w:val="variable"/>
    <w:sig w:usb0="8000006F" w:usb1="1200FBEF" w:usb2="0064C000" w:usb3="00000000" w:csb0="00000001"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F">
    <w:altName w:val="Times New Roman"/>
    <w:charset w:val="00"/>
    <w:family w:val="auto"/>
    <w:pitch w:val="variable"/>
  </w:font>
  <w:font w:name="Arial Unicode MS">
    <w:panose1 w:val="020B0604020202020204"/>
    <w:charset w:val="80"/>
    <w:family w:val="swiss"/>
    <w:pitch w:val="variable"/>
    <w:sig w:usb0="F7FFAFFF" w:usb1="E9DFFFFF" w:usb2="0000003F" w:usb3="00000000" w:csb0="003F01FF" w:csb1="00000000"/>
  </w:font>
  <w:font w:name="&amp;quot">
    <w:altName w:val="Cambria"/>
    <w:panose1 w:val="00000000000000000000"/>
    <w:charset w:val="00"/>
    <w:family w:val="roman"/>
    <w:notTrueType/>
    <w:pitch w:val="default"/>
  </w:font>
  <w:font w:name="inherit">
    <w:altName w:val="Cambria"/>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12BC87" w14:textId="77777777" w:rsidR="00FD39B3" w:rsidRDefault="00FD39B3">
    <w:pPr>
      <w:spacing w:after="0" w:line="259" w:lineRule="auto"/>
      <w:ind w:left="0" w:firstLine="0"/>
    </w:pPr>
    <w:r>
      <w:t xml:space="preserve"> </w:t>
    </w:r>
    <w:r>
      <w:tab/>
      <w:t xml:space="preserve"> </w:t>
    </w:r>
    <w:r>
      <w:tab/>
      <w:t xml:space="preserve"> </w:t>
    </w:r>
  </w:p>
  <w:p w14:paraId="3FD76AD9" w14:textId="77777777" w:rsidR="00FD39B3" w:rsidRDefault="00FD39B3">
    <w:pPr>
      <w:tabs>
        <w:tab w:val="center" w:pos="4522"/>
        <w:tab w:val="right" w:pos="9356"/>
      </w:tabs>
      <w:spacing w:after="0" w:line="259" w:lineRule="auto"/>
      <w:ind w:left="0" w:right="-7" w:firstLine="0"/>
    </w:pPr>
    <w:r>
      <w:rPr>
        <w:rFonts w:ascii="Calibri" w:eastAsia="Calibri" w:hAnsi="Calibri" w:cs="Calibri"/>
        <w:sz w:val="22"/>
      </w:rPr>
      <w:tab/>
    </w:r>
    <w:r>
      <w:t xml:space="preserve"> </w:t>
    </w:r>
    <w:r>
      <w:tab/>
    </w:r>
    <w:r>
      <w:rPr>
        <w:sz w:val="18"/>
      </w:rPr>
      <w:t xml:space="preserve">Revised 10/18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A97BC6" w14:textId="77777777" w:rsidR="00FD39B3" w:rsidRDefault="00FD39B3">
    <w:pPr>
      <w:spacing w:after="0" w:line="259" w:lineRule="auto"/>
      <w:ind w:left="0" w:firstLine="0"/>
    </w:pPr>
    <w:r>
      <w:t xml:space="preserve"> </w:t>
    </w:r>
    <w:r>
      <w:tab/>
      <w:t xml:space="preserve"> </w:t>
    </w:r>
    <w:r>
      <w:tab/>
      <w:t xml:space="preserve"> </w:t>
    </w:r>
  </w:p>
  <w:p w14:paraId="01FE5AFC" w14:textId="583BE0D4" w:rsidR="00FD39B3" w:rsidRDefault="00FD39B3">
    <w:pPr>
      <w:tabs>
        <w:tab w:val="center" w:pos="4522"/>
        <w:tab w:val="right" w:pos="9356"/>
      </w:tabs>
      <w:spacing w:after="0" w:line="259" w:lineRule="auto"/>
      <w:ind w:left="0" w:right="-7" w:firstLine="0"/>
    </w:pPr>
    <w:r>
      <w:rPr>
        <w:rFonts w:ascii="Calibri" w:eastAsia="Calibri" w:hAnsi="Calibri" w:cs="Calibri"/>
        <w:sz w:val="22"/>
      </w:rPr>
      <w:tab/>
    </w:r>
    <w:r>
      <w:t xml:space="preserve"> </w:t>
    </w:r>
    <w:r>
      <w:tab/>
    </w:r>
    <w:r>
      <w:rPr>
        <w:sz w:val="18"/>
      </w:rPr>
      <w:t xml:space="preserve">07/27/19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647D5E" w14:textId="77777777" w:rsidR="00FD39B3" w:rsidRDefault="00FD39B3">
    <w:pPr>
      <w:spacing w:after="160" w:line="259" w:lineRule="auto"/>
      <w:ind w:left="0" w:firstLine="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27225E" w14:textId="77777777" w:rsidR="00FD39B3" w:rsidRDefault="00FD39B3">
      <w:pPr>
        <w:spacing w:after="0" w:line="240" w:lineRule="auto"/>
      </w:pPr>
      <w:r>
        <w:separator/>
      </w:r>
    </w:p>
  </w:footnote>
  <w:footnote w:type="continuationSeparator" w:id="0">
    <w:p w14:paraId="11046F33" w14:textId="77777777" w:rsidR="00FD39B3" w:rsidRDefault="00FD39B3">
      <w:pPr>
        <w:spacing w:after="0" w:line="240" w:lineRule="auto"/>
      </w:pPr>
      <w:r>
        <w:continuationSeparator/>
      </w:r>
    </w:p>
  </w:footnote>
  <w:footnote w:type="continuationNotice" w:id="1">
    <w:p w14:paraId="7C879A85" w14:textId="77777777" w:rsidR="00FD39B3" w:rsidRDefault="00FD39B3">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7A8556" w14:textId="77777777" w:rsidR="00FD39B3" w:rsidRDefault="00FD39B3">
    <w:pPr>
      <w:spacing w:after="0" w:line="259" w:lineRule="auto"/>
      <w:ind w:left="0" w:right="-5" w:firstLine="0"/>
      <w:jc w:val="right"/>
    </w:pPr>
    <w:r>
      <w:fldChar w:fldCharType="begin"/>
    </w:r>
    <w:r>
      <w:instrText xml:space="preserve"> PAGE   \* MERGEFORMAT </w:instrText>
    </w:r>
    <w:r>
      <w:fldChar w:fldCharType="separate"/>
    </w:r>
    <w:r>
      <w:t>2</w:t>
    </w:r>
    <w:r>
      <w:fldChar w:fldCharType="end"/>
    </w:r>
    <w:r>
      <w:t xml:space="preserve"> </w:t>
    </w:r>
  </w:p>
  <w:p w14:paraId="5A59FC66" w14:textId="77777777" w:rsidR="00FD39B3" w:rsidRDefault="00FD39B3">
    <w:pPr>
      <w:spacing w:after="0" w:line="259" w:lineRule="auto"/>
      <w:ind w:left="65" w:firstLine="0"/>
      <w:jc w:val="center"/>
    </w:pPr>
    <w: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B07E2B" w14:textId="77777777" w:rsidR="00FD39B3" w:rsidRDefault="00FD39B3">
    <w:pPr>
      <w:spacing w:after="0" w:line="259" w:lineRule="auto"/>
      <w:ind w:left="0" w:right="-5" w:firstLine="0"/>
      <w:jc w:val="right"/>
    </w:pPr>
    <w:r>
      <w:fldChar w:fldCharType="begin"/>
    </w:r>
    <w:r>
      <w:instrText xml:space="preserve"> PAGE   \* MERGEFORMAT </w:instrText>
    </w:r>
    <w:r>
      <w:fldChar w:fldCharType="separate"/>
    </w:r>
    <w:r w:rsidR="002E2C5E">
      <w:rPr>
        <w:noProof/>
      </w:rPr>
      <w:t>4</w:t>
    </w:r>
    <w:r>
      <w:fldChar w:fldCharType="end"/>
    </w:r>
    <w:r>
      <w:t xml:space="preserve"> </w:t>
    </w:r>
  </w:p>
  <w:p w14:paraId="01E4FA29" w14:textId="77777777" w:rsidR="00FD39B3" w:rsidRDefault="00FD39B3">
    <w:pPr>
      <w:spacing w:after="0" w:line="259" w:lineRule="auto"/>
      <w:ind w:left="65" w:firstLine="0"/>
      <w:jc w:val="center"/>
    </w:pPr>
    <w:r>
      <w:t xml:space="preserve"> </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A640A8" w14:textId="77777777" w:rsidR="00FD39B3" w:rsidRDefault="00FD39B3">
    <w:pPr>
      <w:spacing w:after="160" w:line="259" w:lineRule="auto"/>
      <w:ind w:left="0" w:firstLine="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AE03AA"/>
    <w:multiLevelType w:val="multilevel"/>
    <w:tmpl w:val="76B8EF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19395E8F"/>
    <w:multiLevelType w:val="hybridMultilevel"/>
    <w:tmpl w:val="E02A294A"/>
    <w:lvl w:ilvl="0" w:tplc="04090001">
      <w:start w:val="1"/>
      <w:numFmt w:val="bullet"/>
      <w:lvlText w:val=""/>
      <w:lvlJc w:val="left"/>
      <w:pPr>
        <w:ind w:left="705" w:hanging="360"/>
      </w:pPr>
      <w:rPr>
        <w:rFonts w:ascii="Symbol" w:hAnsi="Symbol" w:hint="default"/>
      </w:rPr>
    </w:lvl>
    <w:lvl w:ilvl="1" w:tplc="04090003" w:tentative="1">
      <w:start w:val="1"/>
      <w:numFmt w:val="bullet"/>
      <w:lvlText w:val="o"/>
      <w:lvlJc w:val="left"/>
      <w:pPr>
        <w:ind w:left="1425" w:hanging="360"/>
      </w:pPr>
      <w:rPr>
        <w:rFonts w:ascii="Courier New" w:hAnsi="Courier New" w:cs="Courier New" w:hint="default"/>
      </w:rPr>
    </w:lvl>
    <w:lvl w:ilvl="2" w:tplc="04090005" w:tentative="1">
      <w:start w:val="1"/>
      <w:numFmt w:val="bullet"/>
      <w:lvlText w:val=""/>
      <w:lvlJc w:val="left"/>
      <w:pPr>
        <w:ind w:left="2145" w:hanging="360"/>
      </w:pPr>
      <w:rPr>
        <w:rFonts w:ascii="Wingdings" w:hAnsi="Wingdings" w:hint="default"/>
      </w:rPr>
    </w:lvl>
    <w:lvl w:ilvl="3" w:tplc="04090001" w:tentative="1">
      <w:start w:val="1"/>
      <w:numFmt w:val="bullet"/>
      <w:lvlText w:val=""/>
      <w:lvlJc w:val="left"/>
      <w:pPr>
        <w:ind w:left="2865" w:hanging="360"/>
      </w:pPr>
      <w:rPr>
        <w:rFonts w:ascii="Symbol" w:hAnsi="Symbol" w:hint="default"/>
      </w:rPr>
    </w:lvl>
    <w:lvl w:ilvl="4" w:tplc="04090003" w:tentative="1">
      <w:start w:val="1"/>
      <w:numFmt w:val="bullet"/>
      <w:lvlText w:val="o"/>
      <w:lvlJc w:val="left"/>
      <w:pPr>
        <w:ind w:left="3585" w:hanging="360"/>
      </w:pPr>
      <w:rPr>
        <w:rFonts w:ascii="Courier New" w:hAnsi="Courier New" w:cs="Courier New" w:hint="default"/>
      </w:rPr>
    </w:lvl>
    <w:lvl w:ilvl="5" w:tplc="04090005" w:tentative="1">
      <w:start w:val="1"/>
      <w:numFmt w:val="bullet"/>
      <w:lvlText w:val=""/>
      <w:lvlJc w:val="left"/>
      <w:pPr>
        <w:ind w:left="4305" w:hanging="360"/>
      </w:pPr>
      <w:rPr>
        <w:rFonts w:ascii="Wingdings" w:hAnsi="Wingdings" w:hint="default"/>
      </w:rPr>
    </w:lvl>
    <w:lvl w:ilvl="6" w:tplc="04090001" w:tentative="1">
      <w:start w:val="1"/>
      <w:numFmt w:val="bullet"/>
      <w:lvlText w:val=""/>
      <w:lvlJc w:val="left"/>
      <w:pPr>
        <w:ind w:left="5025" w:hanging="360"/>
      </w:pPr>
      <w:rPr>
        <w:rFonts w:ascii="Symbol" w:hAnsi="Symbol" w:hint="default"/>
      </w:rPr>
    </w:lvl>
    <w:lvl w:ilvl="7" w:tplc="04090003" w:tentative="1">
      <w:start w:val="1"/>
      <w:numFmt w:val="bullet"/>
      <w:lvlText w:val="o"/>
      <w:lvlJc w:val="left"/>
      <w:pPr>
        <w:ind w:left="5745" w:hanging="360"/>
      </w:pPr>
      <w:rPr>
        <w:rFonts w:ascii="Courier New" w:hAnsi="Courier New" w:cs="Courier New" w:hint="default"/>
      </w:rPr>
    </w:lvl>
    <w:lvl w:ilvl="8" w:tplc="04090005" w:tentative="1">
      <w:start w:val="1"/>
      <w:numFmt w:val="bullet"/>
      <w:lvlText w:val=""/>
      <w:lvlJc w:val="left"/>
      <w:pPr>
        <w:ind w:left="6465" w:hanging="360"/>
      </w:pPr>
      <w:rPr>
        <w:rFonts w:ascii="Wingdings" w:hAnsi="Wingdings" w:hint="default"/>
      </w:rPr>
    </w:lvl>
  </w:abstractNum>
  <w:abstractNum w:abstractNumId="2" w15:restartNumberingAfterBreak="0">
    <w:nsid w:val="1E251C67"/>
    <w:multiLevelType w:val="hybridMultilevel"/>
    <w:tmpl w:val="C38C5B84"/>
    <w:lvl w:ilvl="0" w:tplc="DCC2BCC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2BA93CC4"/>
    <w:multiLevelType w:val="hybridMultilevel"/>
    <w:tmpl w:val="DA72F2AC"/>
    <w:lvl w:ilvl="0" w:tplc="7C068FEA">
      <w:start w:val="1"/>
      <w:numFmt w:val="bullet"/>
      <w:lvlText w:val="•"/>
      <w:lvlJc w:val="left"/>
      <w:pPr>
        <w:ind w:left="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A8D6B31E">
      <w:start w:val="1"/>
      <w:numFmt w:val="bullet"/>
      <w:lvlText w:val="o"/>
      <w:lvlJc w:val="left"/>
      <w:pPr>
        <w:ind w:left="14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06A4416C">
      <w:start w:val="1"/>
      <w:numFmt w:val="bullet"/>
      <w:lvlText w:val="▪"/>
      <w:lvlJc w:val="left"/>
      <w:pPr>
        <w:ind w:left="21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35B6F99C">
      <w:start w:val="1"/>
      <w:numFmt w:val="bullet"/>
      <w:lvlText w:val="•"/>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97B20288">
      <w:start w:val="1"/>
      <w:numFmt w:val="bullet"/>
      <w:lvlText w:val="o"/>
      <w:lvlJc w:val="left"/>
      <w:pPr>
        <w:ind w:left="36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9D76232A">
      <w:start w:val="1"/>
      <w:numFmt w:val="bullet"/>
      <w:lvlText w:val="▪"/>
      <w:lvlJc w:val="left"/>
      <w:pPr>
        <w:ind w:left="43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7E8885EE">
      <w:start w:val="1"/>
      <w:numFmt w:val="bullet"/>
      <w:lvlText w:val="•"/>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8326E6AC">
      <w:start w:val="1"/>
      <w:numFmt w:val="bullet"/>
      <w:lvlText w:val="o"/>
      <w:lvlJc w:val="left"/>
      <w:pPr>
        <w:ind w:left="57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0DBAFE12">
      <w:start w:val="1"/>
      <w:numFmt w:val="bullet"/>
      <w:lvlText w:val="▪"/>
      <w:lvlJc w:val="left"/>
      <w:pPr>
        <w:ind w:left="64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4" w15:restartNumberingAfterBreak="0">
    <w:nsid w:val="2EE70D96"/>
    <w:multiLevelType w:val="hybridMultilevel"/>
    <w:tmpl w:val="EBE2BF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5C4633D"/>
    <w:multiLevelType w:val="hybridMultilevel"/>
    <w:tmpl w:val="BC161744"/>
    <w:lvl w:ilvl="0" w:tplc="8DF435B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37BE2274"/>
    <w:multiLevelType w:val="hybridMultilevel"/>
    <w:tmpl w:val="63728B0C"/>
    <w:lvl w:ilvl="0" w:tplc="8F36A820">
      <w:start w:val="1"/>
      <w:numFmt w:val="decimal"/>
      <w:lvlText w:val="%1."/>
      <w:lvlJc w:val="left"/>
      <w:pPr>
        <w:ind w:left="706" w:hanging="360"/>
      </w:pPr>
      <w:rPr>
        <w:rFonts w:hint="default"/>
      </w:rPr>
    </w:lvl>
    <w:lvl w:ilvl="1" w:tplc="04090019" w:tentative="1">
      <w:start w:val="1"/>
      <w:numFmt w:val="lowerLetter"/>
      <w:lvlText w:val="%2."/>
      <w:lvlJc w:val="left"/>
      <w:pPr>
        <w:ind w:left="1426" w:hanging="360"/>
      </w:pPr>
    </w:lvl>
    <w:lvl w:ilvl="2" w:tplc="0409001B" w:tentative="1">
      <w:start w:val="1"/>
      <w:numFmt w:val="lowerRoman"/>
      <w:lvlText w:val="%3."/>
      <w:lvlJc w:val="right"/>
      <w:pPr>
        <w:ind w:left="2146" w:hanging="180"/>
      </w:pPr>
    </w:lvl>
    <w:lvl w:ilvl="3" w:tplc="0409000F" w:tentative="1">
      <w:start w:val="1"/>
      <w:numFmt w:val="decimal"/>
      <w:lvlText w:val="%4."/>
      <w:lvlJc w:val="left"/>
      <w:pPr>
        <w:ind w:left="2866" w:hanging="360"/>
      </w:pPr>
    </w:lvl>
    <w:lvl w:ilvl="4" w:tplc="04090019" w:tentative="1">
      <w:start w:val="1"/>
      <w:numFmt w:val="lowerLetter"/>
      <w:lvlText w:val="%5."/>
      <w:lvlJc w:val="left"/>
      <w:pPr>
        <w:ind w:left="3586" w:hanging="360"/>
      </w:pPr>
    </w:lvl>
    <w:lvl w:ilvl="5" w:tplc="0409001B" w:tentative="1">
      <w:start w:val="1"/>
      <w:numFmt w:val="lowerRoman"/>
      <w:lvlText w:val="%6."/>
      <w:lvlJc w:val="right"/>
      <w:pPr>
        <w:ind w:left="4306" w:hanging="180"/>
      </w:pPr>
    </w:lvl>
    <w:lvl w:ilvl="6" w:tplc="0409000F" w:tentative="1">
      <w:start w:val="1"/>
      <w:numFmt w:val="decimal"/>
      <w:lvlText w:val="%7."/>
      <w:lvlJc w:val="left"/>
      <w:pPr>
        <w:ind w:left="5026" w:hanging="360"/>
      </w:pPr>
    </w:lvl>
    <w:lvl w:ilvl="7" w:tplc="04090019" w:tentative="1">
      <w:start w:val="1"/>
      <w:numFmt w:val="lowerLetter"/>
      <w:lvlText w:val="%8."/>
      <w:lvlJc w:val="left"/>
      <w:pPr>
        <w:ind w:left="5746" w:hanging="360"/>
      </w:pPr>
    </w:lvl>
    <w:lvl w:ilvl="8" w:tplc="0409001B" w:tentative="1">
      <w:start w:val="1"/>
      <w:numFmt w:val="lowerRoman"/>
      <w:lvlText w:val="%9."/>
      <w:lvlJc w:val="right"/>
      <w:pPr>
        <w:ind w:left="6466" w:hanging="180"/>
      </w:pPr>
    </w:lvl>
  </w:abstractNum>
  <w:abstractNum w:abstractNumId="7" w15:restartNumberingAfterBreak="0">
    <w:nsid w:val="41AD5365"/>
    <w:multiLevelType w:val="hybridMultilevel"/>
    <w:tmpl w:val="F076904A"/>
    <w:lvl w:ilvl="0" w:tplc="DAFCB8D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424A4438"/>
    <w:multiLevelType w:val="hybridMultilevel"/>
    <w:tmpl w:val="8C22731A"/>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B9608A8"/>
    <w:multiLevelType w:val="hybridMultilevel"/>
    <w:tmpl w:val="93AC971E"/>
    <w:lvl w:ilvl="0" w:tplc="5DA87EF8">
      <w:numFmt w:val="bullet"/>
      <w:lvlText w:val=""/>
      <w:lvlJc w:val="left"/>
      <w:pPr>
        <w:ind w:left="345" w:hanging="360"/>
      </w:pPr>
      <w:rPr>
        <w:rFonts w:ascii="Symbol" w:eastAsia="Times New Roman" w:hAnsi="Symbol" w:cs="Times New Roman" w:hint="default"/>
      </w:rPr>
    </w:lvl>
    <w:lvl w:ilvl="1" w:tplc="04090003" w:tentative="1">
      <w:start w:val="1"/>
      <w:numFmt w:val="bullet"/>
      <w:lvlText w:val="o"/>
      <w:lvlJc w:val="left"/>
      <w:pPr>
        <w:ind w:left="1065" w:hanging="360"/>
      </w:pPr>
      <w:rPr>
        <w:rFonts w:ascii="Courier New" w:hAnsi="Courier New" w:cs="Courier New" w:hint="default"/>
      </w:rPr>
    </w:lvl>
    <w:lvl w:ilvl="2" w:tplc="04090005" w:tentative="1">
      <w:start w:val="1"/>
      <w:numFmt w:val="bullet"/>
      <w:lvlText w:val=""/>
      <w:lvlJc w:val="left"/>
      <w:pPr>
        <w:ind w:left="1785" w:hanging="360"/>
      </w:pPr>
      <w:rPr>
        <w:rFonts w:ascii="Wingdings" w:hAnsi="Wingdings" w:hint="default"/>
      </w:rPr>
    </w:lvl>
    <w:lvl w:ilvl="3" w:tplc="04090001" w:tentative="1">
      <w:start w:val="1"/>
      <w:numFmt w:val="bullet"/>
      <w:lvlText w:val=""/>
      <w:lvlJc w:val="left"/>
      <w:pPr>
        <w:ind w:left="2505" w:hanging="360"/>
      </w:pPr>
      <w:rPr>
        <w:rFonts w:ascii="Symbol" w:hAnsi="Symbol" w:hint="default"/>
      </w:rPr>
    </w:lvl>
    <w:lvl w:ilvl="4" w:tplc="04090003" w:tentative="1">
      <w:start w:val="1"/>
      <w:numFmt w:val="bullet"/>
      <w:lvlText w:val="o"/>
      <w:lvlJc w:val="left"/>
      <w:pPr>
        <w:ind w:left="3225" w:hanging="360"/>
      </w:pPr>
      <w:rPr>
        <w:rFonts w:ascii="Courier New" w:hAnsi="Courier New" w:cs="Courier New" w:hint="default"/>
      </w:rPr>
    </w:lvl>
    <w:lvl w:ilvl="5" w:tplc="04090005" w:tentative="1">
      <w:start w:val="1"/>
      <w:numFmt w:val="bullet"/>
      <w:lvlText w:val=""/>
      <w:lvlJc w:val="left"/>
      <w:pPr>
        <w:ind w:left="3945" w:hanging="360"/>
      </w:pPr>
      <w:rPr>
        <w:rFonts w:ascii="Wingdings" w:hAnsi="Wingdings" w:hint="default"/>
      </w:rPr>
    </w:lvl>
    <w:lvl w:ilvl="6" w:tplc="04090001" w:tentative="1">
      <w:start w:val="1"/>
      <w:numFmt w:val="bullet"/>
      <w:lvlText w:val=""/>
      <w:lvlJc w:val="left"/>
      <w:pPr>
        <w:ind w:left="4665" w:hanging="360"/>
      </w:pPr>
      <w:rPr>
        <w:rFonts w:ascii="Symbol" w:hAnsi="Symbol" w:hint="default"/>
      </w:rPr>
    </w:lvl>
    <w:lvl w:ilvl="7" w:tplc="04090003" w:tentative="1">
      <w:start w:val="1"/>
      <w:numFmt w:val="bullet"/>
      <w:lvlText w:val="o"/>
      <w:lvlJc w:val="left"/>
      <w:pPr>
        <w:ind w:left="5385" w:hanging="360"/>
      </w:pPr>
      <w:rPr>
        <w:rFonts w:ascii="Courier New" w:hAnsi="Courier New" w:cs="Courier New" w:hint="default"/>
      </w:rPr>
    </w:lvl>
    <w:lvl w:ilvl="8" w:tplc="04090005" w:tentative="1">
      <w:start w:val="1"/>
      <w:numFmt w:val="bullet"/>
      <w:lvlText w:val=""/>
      <w:lvlJc w:val="left"/>
      <w:pPr>
        <w:ind w:left="6105" w:hanging="360"/>
      </w:pPr>
      <w:rPr>
        <w:rFonts w:ascii="Wingdings" w:hAnsi="Wingdings" w:hint="default"/>
      </w:rPr>
    </w:lvl>
  </w:abstractNum>
  <w:abstractNum w:abstractNumId="10" w15:restartNumberingAfterBreak="0">
    <w:nsid w:val="4DC42F3D"/>
    <w:multiLevelType w:val="hybridMultilevel"/>
    <w:tmpl w:val="DD22F3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E512C6E"/>
    <w:multiLevelType w:val="hybridMultilevel"/>
    <w:tmpl w:val="6F36E6C4"/>
    <w:lvl w:ilvl="0" w:tplc="04090001">
      <w:start w:val="1"/>
      <w:numFmt w:val="bullet"/>
      <w:lvlText w:val=""/>
      <w:lvlJc w:val="left"/>
      <w:pPr>
        <w:ind w:left="705" w:hanging="360"/>
      </w:pPr>
      <w:rPr>
        <w:rFonts w:ascii="Symbol" w:hAnsi="Symbol" w:hint="default"/>
      </w:rPr>
    </w:lvl>
    <w:lvl w:ilvl="1" w:tplc="04090003" w:tentative="1">
      <w:start w:val="1"/>
      <w:numFmt w:val="bullet"/>
      <w:lvlText w:val="o"/>
      <w:lvlJc w:val="left"/>
      <w:pPr>
        <w:ind w:left="1425" w:hanging="360"/>
      </w:pPr>
      <w:rPr>
        <w:rFonts w:ascii="Courier New" w:hAnsi="Courier New" w:cs="Courier New" w:hint="default"/>
      </w:rPr>
    </w:lvl>
    <w:lvl w:ilvl="2" w:tplc="04090005" w:tentative="1">
      <w:start w:val="1"/>
      <w:numFmt w:val="bullet"/>
      <w:lvlText w:val=""/>
      <w:lvlJc w:val="left"/>
      <w:pPr>
        <w:ind w:left="2145" w:hanging="360"/>
      </w:pPr>
      <w:rPr>
        <w:rFonts w:ascii="Wingdings" w:hAnsi="Wingdings" w:hint="default"/>
      </w:rPr>
    </w:lvl>
    <w:lvl w:ilvl="3" w:tplc="04090001" w:tentative="1">
      <w:start w:val="1"/>
      <w:numFmt w:val="bullet"/>
      <w:lvlText w:val=""/>
      <w:lvlJc w:val="left"/>
      <w:pPr>
        <w:ind w:left="2865" w:hanging="360"/>
      </w:pPr>
      <w:rPr>
        <w:rFonts w:ascii="Symbol" w:hAnsi="Symbol" w:hint="default"/>
      </w:rPr>
    </w:lvl>
    <w:lvl w:ilvl="4" w:tplc="04090003" w:tentative="1">
      <w:start w:val="1"/>
      <w:numFmt w:val="bullet"/>
      <w:lvlText w:val="o"/>
      <w:lvlJc w:val="left"/>
      <w:pPr>
        <w:ind w:left="3585" w:hanging="360"/>
      </w:pPr>
      <w:rPr>
        <w:rFonts w:ascii="Courier New" w:hAnsi="Courier New" w:cs="Courier New" w:hint="default"/>
      </w:rPr>
    </w:lvl>
    <w:lvl w:ilvl="5" w:tplc="04090005" w:tentative="1">
      <w:start w:val="1"/>
      <w:numFmt w:val="bullet"/>
      <w:lvlText w:val=""/>
      <w:lvlJc w:val="left"/>
      <w:pPr>
        <w:ind w:left="4305" w:hanging="360"/>
      </w:pPr>
      <w:rPr>
        <w:rFonts w:ascii="Wingdings" w:hAnsi="Wingdings" w:hint="default"/>
      </w:rPr>
    </w:lvl>
    <w:lvl w:ilvl="6" w:tplc="04090001" w:tentative="1">
      <w:start w:val="1"/>
      <w:numFmt w:val="bullet"/>
      <w:lvlText w:val=""/>
      <w:lvlJc w:val="left"/>
      <w:pPr>
        <w:ind w:left="5025" w:hanging="360"/>
      </w:pPr>
      <w:rPr>
        <w:rFonts w:ascii="Symbol" w:hAnsi="Symbol" w:hint="default"/>
      </w:rPr>
    </w:lvl>
    <w:lvl w:ilvl="7" w:tplc="04090003" w:tentative="1">
      <w:start w:val="1"/>
      <w:numFmt w:val="bullet"/>
      <w:lvlText w:val="o"/>
      <w:lvlJc w:val="left"/>
      <w:pPr>
        <w:ind w:left="5745" w:hanging="360"/>
      </w:pPr>
      <w:rPr>
        <w:rFonts w:ascii="Courier New" w:hAnsi="Courier New" w:cs="Courier New" w:hint="default"/>
      </w:rPr>
    </w:lvl>
    <w:lvl w:ilvl="8" w:tplc="04090005" w:tentative="1">
      <w:start w:val="1"/>
      <w:numFmt w:val="bullet"/>
      <w:lvlText w:val=""/>
      <w:lvlJc w:val="left"/>
      <w:pPr>
        <w:ind w:left="6465" w:hanging="360"/>
      </w:pPr>
      <w:rPr>
        <w:rFonts w:ascii="Wingdings" w:hAnsi="Wingdings" w:hint="default"/>
      </w:rPr>
    </w:lvl>
  </w:abstractNum>
  <w:abstractNum w:abstractNumId="12" w15:restartNumberingAfterBreak="0">
    <w:nsid w:val="4FF76E85"/>
    <w:multiLevelType w:val="hybridMultilevel"/>
    <w:tmpl w:val="BEA8D5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2165C18"/>
    <w:multiLevelType w:val="hybridMultilevel"/>
    <w:tmpl w:val="93A83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7676376"/>
    <w:multiLevelType w:val="hybridMultilevel"/>
    <w:tmpl w:val="08CE08E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57F05106"/>
    <w:multiLevelType w:val="hybridMultilevel"/>
    <w:tmpl w:val="D03662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86E36E2"/>
    <w:multiLevelType w:val="hybridMultilevel"/>
    <w:tmpl w:val="5D8075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A0A7C88"/>
    <w:multiLevelType w:val="hybridMultilevel"/>
    <w:tmpl w:val="775681C4"/>
    <w:lvl w:ilvl="0" w:tplc="DF14BD02">
      <w:start w:val="1"/>
      <w:numFmt w:val="bullet"/>
      <w:lvlText w:val="•"/>
      <w:lvlJc w:val="left"/>
      <w:pPr>
        <w:ind w:left="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AFDE5632">
      <w:start w:val="1"/>
      <w:numFmt w:val="bullet"/>
      <w:lvlText w:val="o"/>
      <w:lvlJc w:val="left"/>
      <w:pPr>
        <w:ind w:left="14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26EA46E4">
      <w:start w:val="1"/>
      <w:numFmt w:val="bullet"/>
      <w:lvlText w:val="▪"/>
      <w:lvlJc w:val="left"/>
      <w:pPr>
        <w:ind w:left="21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F6166B50">
      <w:start w:val="1"/>
      <w:numFmt w:val="bullet"/>
      <w:lvlText w:val="•"/>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622457DE">
      <w:start w:val="1"/>
      <w:numFmt w:val="bullet"/>
      <w:lvlText w:val="o"/>
      <w:lvlJc w:val="left"/>
      <w:pPr>
        <w:ind w:left="36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548A8764">
      <w:start w:val="1"/>
      <w:numFmt w:val="bullet"/>
      <w:lvlText w:val="▪"/>
      <w:lvlJc w:val="left"/>
      <w:pPr>
        <w:ind w:left="43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7DAE13FC">
      <w:start w:val="1"/>
      <w:numFmt w:val="bullet"/>
      <w:lvlText w:val="•"/>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F9F85D58">
      <w:start w:val="1"/>
      <w:numFmt w:val="bullet"/>
      <w:lvlText w:val="o"/>
      <w:lvlJc w:val="left"/>
      <w:pPr>
        <w:ind w:left="57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70389EFA">
      <w:start w:val="1"/>
      <w:numFmt w:val="bullet"/>
      <w:lvlText w:val="▪"/>
      <w:lvlJc w:val="left"/>
      <w:pPr>
        <w:ind w:left="64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8" w15:restartNumberingAfterBreak="0">
    <w:nsid w:val="641538BA"/>
    <w:multiLevelType w:val="hybridMultilevel"/>
    <w:tmpl w:val="F4C4A9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6087B70"/>
    <w:multiLevelType w:val="hybridMultilevel"/>
    <w:tmpl w:val="575252C2"/>
    <w:lvl w:ilvl="0" w:tplc="F6E08B8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711F0CE8"/>
    <w:multiLevelType w:val="hybridMultilevel"/>
    <w:tmpl w:val="FAA638CA"/>
    <w:lvl w:ilvl="0" w:tplc="88B651A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76543584"/>
    <w:multiLevelType w:val="hybridMultilevel"/>
    <w:tmpl w:val="EE5499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7"/>
  </w:num>
  <w:num w:numId="3">
    <w:abstractNumId w:val="9"/>
  </w:num>
  <w:num w:numId="4">
    <w:abstractNumId w:val="19"/>
  </w:num>
  <w:num w:numId="5">
    <w:abstractNumId w:val="21"/>
  </w:num>
  <w:num w:numId="6">
    <w:abstractNumId w:val="2"/>
  </w:num>
  <w:num w:numId="7">
    <w:abstractNumId w:val="20"/>
  </w:num>
  <w:num w:numId="8">
    <w:abstractNumId w:val="6"/>
  </w:num>
  <w:num w:numId="9">
    <w:abstractNumId w:val="5"/>
  </w:num>
  <w:num w:numId="10">
    <w:abstractNumId w:val="12"/>
  </w:num>
  <w:num w:numId="11">
    <w:abstractNumId w:val="15"/>
  </w:num>
  <w:num w:numId="12">
    <w:abstractNumId w:val="7"/>
  </w:num>
  <w:num w:numId="13">
    <w:abstractNumId w:val="8"/>
  </w:num>
  <w:num w:numId="14">
    <w:abstractNumId w:val="1"/>
  </w:num>
  <w:num w:numId="15">
    <w:abstractNumId w:val="0"/>
  </w:num>
  <w:num w:numId="16">
    <w:abstractNumId w:val="14"/>
  </w:num>
  <w:num w:numId="17">
    <w:abstractNumId w:val="11"/>
  </w:num>
  <w:num w:numId="18">
    <w:abstractNumId w:val="18"/>
  </w:num>
  <w:num w:numId="19">
    <w:abstractNumId w:val="10"/>
  </w:num>
  <w:num w:numId="20">
    <w:abstractNumId w:val="16"/>
  </w:num>
  <w:num w:numId="21">
    <w:abstractNumId w:val="4"/>
  </w:num>
  <w:num w:numId="22">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defaultTabStop w:val="720"/>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7E15"/>
    <w:rsid w:val="00004DD9"/>
    <w:rsid w:val="000134F0"/>
    <w:rsid w:val="00030B20"/>
    <w:rsid w:val="00030E01"/>
    <w:rsid w:val="000418BC"/>
    <w:rsid w:val="0004547B"/>
    <w:rsid w:val="00065053"/>
    <w:rsid w:val="00084740"/>
    <w:rsid w:val="00090016"/>
    <w:rsid w:val="00090BBD"/>
    <w:rsid w:val="00095BA8"/>
    <w:rsid w:val="000C2361"/>
    <w:rsid w:val="000C287F"/>
    <w:rsid w:val="000D201D"/>
    <w:rsid w:val="000D4DCA"/>
    <w:rsid w:val="000E1834"/>
    <w:rsid w:val="000F3075"/>
    <w:rsid w:val="00106082"/>
    <w:rsid w:val="001311B5"/>
    <w:rsid w:val="001456DD"/>
    <w:rsid w:val="001503B1"/>
    <w:rsid w:val="00157B3C"/>
    <w:rsid w:val="001654B0"/>
    <w:rsid w:val="0018221F"/>
    <w:rsid w:val="001A2DE8"/>
    <w:rsid w:val="001B2251"/>
    <w:rsid w:val="001C29D6"/>
    <w:rsid w:val="001C2B60"/>
    <w:rsid w:val="001E4F0B"/>
    <w:rsid w:val="00201B4E"/>
    <w:rsid w:val="0020208D"/>
    <w:rsid w:val="00204091"/>
    <w:rsid w:val="002156B6"/>
    <w:rsid w:val="00222F86"/>
    <w:rsid w:val="0022764A"/>
    <w:rsid w:val="0024146B"/>
    <w:rsid w:val="0024317D"/>
    <w:rsid w:val="00244EFB"/>
    <w:rsid w:val="002557FF"/>
    <w:rsid w:val="00263F5C"/>
    <w:rsid w:val="002719A5"/>
    <w:rsid w:val="002934E2"/>
    <w:rsid w:val="00295FF8"/>
    <w:rsid w:val="002A7697"/>
    <w:rsid w:val="002B3A85"/>
    <w:rsid w:val="002C556B"/>
    <w:rsid w:val="002C59D1"/>
    <w:rsid w:val="002E2C5E"/>
    <w:rsid w:val="002E5B0A"/>
    <w:rsid w:val="00300A07"/>
    <w:rsid w:val="003070B6"/>
    <w:rsid w:val="00320F30"/>
    <w:rsid w:val="0032636C"/>
    <w:rsid w:val="00334A5C"/>
    <w:rsid w:val="00337C88"/>
    <w:rsid w:val="00356B43"/>
    <w:rsid w:val="00357C0D"/>
    <w:rsid w:val="00383D2B"/>
    <w:rsid w:val="003858E5"/>
    <w:rsid w:val="0039169A"/>
    <w:rsid w:val="0039268D"/>
    <w:rsid w:val="003C5220"/>
    <w:rsid w:val="003D06ED"/>
    <w:rsid w:val="003D1F14"/>
    <w:rsid w:val="003D4F3A"/>
    <w:rsid w:val="003F2CD8"/>
    <w:rsid w:val="0041626D"/>
    <w:rsid w:val="00420130"/>
    <w:rsid w:val="00430A4C"/>
    <w:rsid w:val="004329F3"/>
    <w:rsid w:val="00432F26"/>
    <w:rsid w:val="00435A6F"/>
    <w:rsid w:val="00440825"/>
    <w:rsid w:val="00444936"/>
    <w:rsid w:val="0044680A"/>
    <w:rsid w:val="00461415"/>
    <w:rsid w:val="00475642"/>
    <w:rsid w:val="00490529"/>
    <w:rsid w:val="00492C4A"/>
    <w:rsid w:val="00495A5A"/>
    <w:rsid w:val="004A6FB2"/>
    <w:rsid w:val="004B1E7F"/>
    <w:rsid w:val="004B1F64"/>
    <w:rsid w:val="004C643E"/>
    <w:rsid w:val="004D31F8"/>
    <w:rsid w:val="004E056E"/>
    <w:rsid w:val="004E3586"/>
    <w:rsid w:val="00504F73"/>
    <w:rsid w:val="00522249"/>
    <w:rsid w:val="00544081"/>
    <w:rsid w:val="005A60D2"/>
    <w:rsid w:val="005B5F0F"/>
    <w:rsid w:val="005C2334"/>
    <w:rsid w:val="005C46EB"/>
    <w:rsid w:val="005C6332"/>
    <w:rsid w:val="005D1572"/>
    <w:rsid w:val="005D3163"/>
    <w:rsid w:val="005F683D"/>
    <w:rsid w:val="006030C4"/>
    <w:rsid w:val="006055A7"/>
    <w:rsid w:val="00605D05"/>
    <w:rsid w:val="00606BDA"/>
    <w:rsid w:val="006076B5"/>
    <w:rsid w:val="0061492B"/>
    <w:rsid w:val="0061739D"/>
    <w:rsid w:val="00620661"/>
    <w:rsid w:val="00633E46"/>
    <w:rsid w:val="00633FC9"/>
    <w:rsid w:val="006353B7"/>
    <w:rsid w:val="006505BE"/>
    <w:rsid w:val="0066515F"/>
    <w:rsid w:val="00667C75"/>
    <w:rsid w:val="00670229"/>
    <w:rsid w:val="00683365"/>
    <w:rsid w:val="00692C46"/>
    <w:rsid w:val="006A255A"/>
    <w:rsid w:val="006C0E3F"/>
    <w:rsid w:val="006C5A59"/>
    <w:rsid w:val="006F4F26"/>
    <w:rsid w:val="006F6C22"/>
    <w:rsid w:val="0073149B"/>
    <w:rsid w:val="0074385E"/>
    <w:rsid w:val="00744C42"/>
    <w:rsid w:val="00752A7B"/>
    <w:rsid w:val="00771E91"/>
    <w:rsid w:val="00781B15"/>
    <w:rsid w:val="00785A19"/>
    <w:rsid w:val="0079077C"/>
    <w:rsid w:val="00793206"/>
    <w:rsid w:val="007A4E8D"/>
    <w:rsid w:val="007B2036"/>
    <w:rsid w:val="007C14D2"/>
    <w:rsid w:val="007D74D4"/>
    <w:rsid w:val="007E3982"/>
    <w:rsid w:val="007F4B3F"/>
    <w:rsid w:val="007F5498"/>
    <w:rsid w:val="00815868"/>
    <w:rsid w:val="00841F91"/>
    <w:rsid w:val="00854C83"/>
    <w:rsid w:val="0086595C"/>
    <w:rsid w:val="0086726A"/>
    <w:rsid w:val="00877986"/>
    <w:rsid w:val="00880215"/>
    <w:rsid w:val="00892270"/>
    <w:rsid w:val="008A3F2D"/>
    <w:rsid w:val="008B13E3"/>
    <w:rsid w:val="008B32C6"/>
    <w:rsid w:val="008C5E0D"/>
    <w:rsid w:val="008D4464"/>
    <w:rsid w:val="008E596C"/>
    <w:rsid w:val="008E5A1E"/>
    <w:rsid w:val="008F66D0"/>
    <w:rsid w:val="008F7F31"/>
    <w:rsid w:val="0091251E"/>
    <w:rsid w:val="00920600"/>
    <w:rsid w:val="009363D4"/>
    <w:rsid w:val="009378BC"/>
    <w:rsid w:val="009456CF"/>
    <w:rsid w:val="0094731D"/>
    <w:rsid w:val="009558C4"/>
    <w:rsid w:val="00960E53"/>
    <w:rsid w:val="0096283D"/>
    <w:rsid w:val="009650A7"/>
    <w:rsid w:val="009A5559"/>
    <w:rsid w:val="009B77EE"/>
    <w:rsid w:val="009C07E5"/>
    <w:rsid w:val="009D57A2"/>
    <w:rsid w:val="009D70C7"/>
    <w:rsid w:val="009E014D"/>
    <w:rsid w:val="009E126C"/>
    <w:rsid w:val="00A01DBB"/>
    <w:rsid w:val="00A029B0"/>
    <w:rsid w:val="00A05786"/>
    <w:rsid w:val="00A156E9"/>
    <w:rsid w:val="00A2309D"/>
    <w:rsid w:val="00A24AFE"/>
    <w:rsid w:val="00A428A7"/>
    <w:rsid w:val="00A42EB3"/>
    <w:rsid w:val="00A42F83"/>
    <w:rsid w:val="00A62484"/>
    <w:rsid w:val="00A679A3"/>
    <w:rsid w:val="00A67CED"/>
    <w:rsid w:val="00A80F30"/>
    <w:rsid w:val="00A95BC6"/>
    <w:rsid w:val="00A9749E"/>
    <w:rsid w:val="00AB5AB8"/>
    <w:rsid w:val="00AB7000"/>
    <w:rsid w:val="00AD09D7"/>
    <w:rsid w:val="00AD5396"/>
    <w:rsid w:val="00AE49EB"/>
    <w:rsid w:val="00B055AD"/>
    <w:rsid w:val="00B07E48"/>
    <w:rsid w:val="00B2174F"/>
    <w:rsid w:val="00B23459"/>
    <w:rsid w:val="00B30E90"/>
    <w:rsid w:val="00B339E5"/>
    <w:rsid w:val="00B37176"/>
    <w:rsid w:val="00B43FED"/>
    <w:rsid w:val="00B54D66"/>
    <w:rsid w:val="00B669C3"/>
    <w:rsid w:val="00B709EF"/>
    <w:rsid w:val="00B70B48"/>
    <w:rsid w:val="00B713F0"/>
    <w:rsid w:val="00B77376"/>
    <w:rsid w:val="00B97996"/>
    <w:rsid w:val="00BA1B5E"/>
    <w:rsid w:val="00BA20BB"/>
    <w:rsid w:val="00BB0194"/>
    <w:rsid w:val="00BB155D"/>
    <w:rsid w:val="00BD6FD4"/>
    <w:rsid w:val="00BE78AB"/>
    <w:rsid w:val="00BF4843"/>
    <w:rsid w:val="00BF7DFC"/>
    <w:rsid w:val="00C02608"/>
    <w:rsid w:val="00C10096"/>
    <w:rsid w:val="00C22F2F"/>
    <w:rsid w:val="00C43267"/>
    <w:rsid w:val="00C561A6"/>
    <w:rsid w:val="00C57D73"/>
    <w:rsid w:val="00C651BB"/>
    <w:rsid w:val="00C75C31"/>
    <w:rsid w:val="00C963A6"/>
    <w:rsid w:val="00C9701A"/>
    <w:rsid w:val="00CB7DCB"/>
    <w:rsid w:val="00CC4E12"/>
    <w:rsid w:val="00CD3D2E"/>
    <w:rsid w:val="00CE3A40"/>
    <w:rsid w:val="00CE5736"/>
    <w:rsid w:val="00CF6275"/>
    <w:rsid w:val="00CF6765"/>
    <w:rsid w:val="00D16A5D"/>
    <w:rsid w:val="00D24D04"/>
    <w:rsid w:val="00D33698"/>
    <w:rsid w:val="00D336C3"/>
    <w:rsid w:val="00D34E08"/>
    <w:rsid w:val="00D45F51"/>
    <w:rsid w:val="00D528F2"/>
    <w:rsid w:val="00D550EA"/>
    <w:rsid w:val="00D624DF"/>
    <w:rsid w:val="00D8167C"/>
    <w:rsid w:val="00D82BE8"/>
    <w:rsid w:val="00D97BA3"/>
    <w:rsid w:val="00DA6D8A"/>
    <w:rsid w:val="00DE7E15"/>
    <w:rsid w:val="00E01DCF"/>
    <w:rsid w:val="00E03C19"/>
    <w:rsid w:val="00E1777A"/>
    <w:rsid w:val="00E20315"/>
    <w:rsid w:val="00E27548"/>
    <w:rsid w:val="00E36D2E"/>
    <w:rsid w:val="00E51477"/>
    <w:rsid w:val="00E60AF2"/>
    <w:rsid w:val="00E61109"/>
    <w:rsid w:val="00E62229"/>
    <w:rsid w:val="00EC2253"/>
    <w:rsid w:val="00EC3877"/>
    <w:rsid w:val="00F00244"/>
    <w:rsid w:val="00F02C3D"/>
    <w:rsid w:val="00F039EF"/>
    <w:rsid w:val="00F11E54"/>
    <w:rsid w:val="00F13B90"/>
    <w:rsid w:val="00F174E3"/>
    <w:rsid w:val="00F26760"/>
    <w:rsid w:val="00F359B2"/>
    <w:rsid w:val="00F451CD"/>
    <w:rsid w:val="00F8446E"/>
    <w:rsid w:val="00F87485"/>
    <w:rsid w:val="00F90FC3"/>
    <w:rsid w:val="00FA0ABF"/>
    <w:rsid w:val="00FA2088"/>
    <w:rsid w:val="00FA5BBD"/>
    <w:rsid w:val="00FA5C2F"/>
    <w:rsid w:val="00FB3E84"/>
    <w:rsid w:val="00FC042A"/>
    <w:rsid w:val="00FC14AA"/>
    <w:rsid w:val="00FC3961"/>
    <w:rsid w:val="00FD39B3"/>
    <w:rsid w:val="00FD6F78"/>
    <w:rsid w:val="00FF5B3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F29127"/>
  <w15:docId w15:val="{99820FA5-91DA-41A5-8890-20A0A48279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3" w:line="248" w:lineRule="auto"/>
      <w:ind w:left="10" w:hanging="10"/>
    </w:pPr>
    <w:rPr>
      <w:rFonts w:ascii="Times New Roman" w:eastAsia="Times New Roman" w:hAnsi="Times New Roman" w:cs="Times New Roman"/>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BalloonText">
    <w:name w:val="Balloon Text"/>
    <w:basedOn w:val="Normal"/>
    <w:link w:val="BalloonTextChar"/>
    <w:uiPriority w:val="99"/>
    <w:semiHidden/>
    <w:unhideWhenUsed/>
    <w:rsid w:val="00CD3D2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D3D2E"/>
    <w:rPr>
      <w:rFonts w:ascii="Segoe UI" w:eastAsia="Times New Roman" w:hAnsi="Segoe UI" w:cs="Segoe UI"/>
      <w:color w:val="000000"/>
      <w:sz w:val="18"/>
      <w:szCs w:val="18"/>
    </w:rPr>
  </w:style>
  <w:style w:type="paragraph" w:styleId="ListParagraph">
    <w:name w:val="List Paragraph"/>
    <w:basedOn w:val="Normal"/>
    <w:uiPriority w:val="34"/>
    <w:qFormat/>
    <w:rsid w:val="00CD3D2E"/>
    <w:pPr>
      <w:ind w:left="720"/>
      <w:contextualSpacing/>
    </w:pPr>
  </w:style>
  <w:style w:type="character" w:styleId="Hyperlink">
    <w:name w:val="Hyperlink"/>
    <w:basedOn w:val="DefaultParagraphFont"/>
    <w:uiPriority w:val="99"/>
    <w:unhideWhenUsed/>
    <w:rsid w:val="00090016"/>
    <w:rPr>
      <w:color w:val="0563C1" w:themeColor="hyperlink"/>
      <w:u w:val="single"/>
    </w:rPr>
  </w:style>
  <w:style w:type="character" w:customStyle="1" w:styleId="UnresolvedMention">
    <w:name w:val="Unresolved Mention"/>
    <w:basedOn w:val="DefaultParagraphFont"/>
    <w:uiPriority w:val="99"/>
    <w:semiHidden/>
    <w:unhideWhenUsed/>
    <w:rsid w:val="00090016"/>
    <w:rPr>
      <w:color w:val="605E5C"/>
      <w:shd w:val="clear" w:color="auto" w:fill="E1DFDD"/>
    </w:rPr>
  </w:style>
  <w:style w:type="character" w:styleId="FollowedHyperlink">
    <w:name w:val="FollowedHyperlink"/>
    <w:basedOn w:val="DefaultParagraphFont"/>
    <w:uiPriority w:val="99"/>
    <w:semiHidden/>
    <w:unhideWhenUsed/>
    <w:rsid w:val="007A4E8D"/>
    <w:rPr>
      <w:color w:val="954F72" w:themeColor="followedHyperlink"/>
      <w:u w:val="single"/>
    </w:rPr>
  </w:style>
  <w:style w:type="paragraph" w:styleId="Header">
    <w:name w:val="header"/>
    <w:basedOn w:val="Normal"/>
    <w:link w:val="HeaderChar"/>
    <w:uiPriority w:val="99"/>
    <w:semiHidden/>
    <w:unhideWhenUsed/>
    <w:rsid w:val="00420130"/>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420130"/>
    <w:rPr>
      <w:rFonts w:ascii="Times New Roman" w:eastAsia="Times New Roman" w:hAnsi="Times New Roman" w:cs="Times New Roman"/>
      <w:color w:val="000000"/>
      <w:sz w:val="24"/>
    </w:rPr>
  </w:style>
  <w:style w:type="paragraph" w:styleId="Footer">
    <w:name w:val="footer"/>
    <w:basedOn w:val="Normal"/>
    <w:link w:val="FooterChar"/>
    <w:uiPriority w:val="99"/>
    <w:semiHidden/>
    <w:unhideWhenUsed/>
    <w:rsid w:val="00420130"/>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420130"/>
    <w:rPr>
      <w:rFonts w:ascii="Times New Roman" w:eastAsia="Times New Roman" w:hAnsi="Times New Roman" w:cs="Times New Roman"/>
      <w:color w:val="000000"/>
      <w:sz w:val="24"/>
    </w:rPr>
  </w:style>
  <w:style w:type="paragraph" w:styleId="NormalWeb">
    <w:name w:val="Normal (Web)"/>
    <w:basedOn w:val="Normal"/>
    <w:uiPriority w:val="99"/>
    <w:semiHidden/>
    <w:unhideWhenUsed/>
    <w:rsid w:val="00683365"/>
    <w:pPr>
      <w:spacing w:before="100" w:beforeAutospacing="1" w:after="100" w:afterAutospacing="1" w:line="240" w:lineRule="auto"/>
      <w:ind w:left="0" w:firstLine="0"/>
    </w:pPr>
    <w:rPr>
      <w:color w:val="auto"/>
      <w:szCs w:val="24"/>
    </w:rPr>
  </w:style>
  <w:style w:type="paragraph" w:styleId="NoSpacing">
    <w:name w:val="No Spacing"/>
    <w:uiPriority w:val="1"/>
    <w:qFormat/>
    <w:rsid w:val="008A3F2D"/>
    <w:pPr>
      <w:suppressAutoHyphens/>
      <w:autoSpaceDN w:val="0"/>
      <w:spacing w:after="0" w:line="240" w:lineRule="auto"/>
    </w:pPr>
    <w:rPr>
      <w:rFonts w:ascii="Times New Roman" w:eastAsia="SimSun" w:hAnsi="Times New Roman" w:cs="F"/>
      <w:b/>
      <w:kern w:val="3"/>
      <w:sz w:val="24"/>
    </w:rPr>
  </w:style>
  <w:style w:type="paragraph" w:customStyle="1" w:styleId="Standard">
    <w:name w:val="Standard"/>
    <w:rsid w:val="008A3F2D"/>
    <w:pPr>
      <w:suppressAutoHyphens/>
      <w:autoSpaceDN w:val="0"/>
      <w:spacing w:after="0" w:line="240" w:lineRule="auto"/>
    </w:pPr>
    <w:rPr>
      <w:rFonts w:ascii="Times New Roman" w:eastAsia="Times New Roman" w:hAnsi="Times New Roman" w:cs="Times New Roman"/>
      <w:kern w:val="3"/>
      <w:sz w:val="24"/>
      <w:szCs w:val="24"/>
    </w:rPr>
  </w:style>
  <w:style w:type="paragraph" w:customStyle="1" w:styleId="Body">
    <w:name w:val="Body"/>
    <w:rsid w:val="008A3F2D"/>
    <w:pPr>
      <w:spacing w:after="0" w:line="240" w:lineRule="auto"/>
    </w:pPr>
    <w:rPr>
      <w:rFonts w:ascii="Times New Roman" w:eastAsia="Arial Unicode MS" w:hAnsi="Times New Roman" w:cs="Arial Unicode MS"/>
      <w:color w:val="000000"/>
      <w:sz w:val="24"/>
      <w:szCs w:val="24"/>
      <w:u w:color="000000"/>
    </w:rPr>
  </w:style>
  <w:style w:type="character" w:styleId="Strong">
    <w:name w:val="Strong"/>
    <w:basedOn w:val="DefaultParagraphFont"/>
    <w:uiPriority w:val="22"/>
    <w:qFormat/>
    <w:rsid w:val="00F359B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6702856">
      <w:bodyDiv w:val="1"/>
      <w:marLeft w:val="0"/>
      <w:marRight w:val="0"/>
      <w:marTop w:val="0"/>
      <w:marBottom w:val="0"/>
      <w:divBdr>
        <w:top w:val="none" w:sz="0" w:space="0" w:color="auto"/>
        <w:left w:val="none" w:sz="0" w:space="0" w:color="auto"/>
        <w:bottom w:val="none" w:sz="0" w:space="0" w:color="auto"/>
        <w:right w:val="none" w:sz="0" w:space="0" w:color="auto"/>
      </w:divBdr>
    </w:div>
    <w:div w:id="177675186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jp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B2C48A7F</Template>
  <TotalTime>1</TotalTime>
  <Pages>5</Pages>
  <Words>1040</Words>
  <Characters>5933</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Instructor:</vt:lpstr>
    </vt:vector>
  </TitlesOfParts>
  <Company/>
  <LinksUpToDate>false</LinksUpToDate>
  <CharactersWithSpaces>6960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Instructor:</dc:title>
  <dc:subject/>
  <dc:creator>Cadman</dc:creator>
  <cp:keywords/>
  <cp:lastModifiedBy>Jesse Crosby</cp:lastModifiedBy>
  <cp:revision>2</cp:revision>
  <cp:lastPrinted>2019-10-23T12:38:00Z</cp:lastPrinted>
  <dcterms:created xsi:type="dcterms:W3CDTF">2019-10-23T12:53:00Z</dcterms:created>
  <dcterms:modified xsi:type="dcterms:W3CDTF">2019-10-23T12:53:00Z</dcterms:modified>
</cp:coreProperties>
</file>